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BA" w:rsidRDefault="002419BA" w:rsidP="00667F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2419BA" w:rsidRDefault="002419BA" w:rsidP="00667F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2419BA" w:rsidRDefault="002419BA" w:rsidP="001E4A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</w:rPr>
        <w:drawing>
          <wp:inline distT="0" distB="0" distL="0" distR="0" wp14:anchorId="5F45AFFE" wp14:editId="0F7D9CF6">
            <wp:extent cx="1638605" cy="1616660"/>
            <wp:effectExtent l="0" t="0" r="0" b="3175"/>
            <wp:docPr id="1" name="Рисунок 1" descr="C:\Users\dns-pc\Desktop\КУЛУМНУ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pc\Desktop\КУЛУМНУУ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85" cy="16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6F" w:rsidRPr="002F210D" w:rsidRDefault="004E46DD" w:rsidP="002419BA">
      <w:pPr>
        <w:spacing w:after="0" w:line="360" w:lineRule="auto"/>
        <w:jc w:val="center"/>
        <w:rPr>
          <w:rFonts w:ascii="Perpetua" w:hAnsi="Perpetua" w:cs="Times New Roman"/>
          <w:i/>
          <w:sz w:val="32"/>
          <w:szCs w:val="32"/>
        </w:rPr>
      </w:pPr>
      <w:r w:rsidRPr="002F210D">
        <w:rPr>
          <w:rFonts w:ascii="Times New Roman" w:hAnsi="Times New Roman" w:cs="Times New Roman"/>
          <w:i/>
          <w:sz w:val="32"/>
          <w:szCs w:val="32"/>
        </w:rPr>
        <w:t>Республиканская</w:t>
      </w:r>
      <w:r w:rsidRPr="002F210D">
        <w:rPr>
          <w:rFonts w:ascii="Perpetua" w:hAnsi="Perpetua" w:cs="Times New Roman"/>
          <w:i/>
          <w:sz w:val="32"/>
          <w:szCs w:val="32"/>
        </w:rPr>
        <w:t xml:space="preserve"> </w:t>
      </w:r>
      <w:r w:rsidRPr="002F210D">
        <w:rPr>
          <w:rFonts w:ascii="Times New Roman" w:hAnsi="Times New Roman" w:cs="Times New Roman"/>
          <w:i/>
          <w:sz w:val="32"/>
          <w:szCs w:val="32"/>
        </w:rPr>
        <w:t>н</w:t>
      </w:r>
      <w:r w:rsidR="0095426F" w:rsidRPr="002F210D">
        <w:rPr>
          <w:rFonts w:ascii="Times New Roman" w:hAnsi="Times New Roman" w:cs="Times New Roman"/>
          <w:i/>
          <w:sz w:val="32"/>
          <w:szCs w:val="32"/>
        </w:rPr>
        <w:t>аучно</w:t>
      </w:r>
      <w:r w:rsidR="0095426F" w:rsidRPr="002F210D">
        <w:rPr>
          <w:rFonts w:ascii="Perpetua" w:hAnsi="Perpetua" w:cs="Times New Roman"/>
          <w:i/>
          <w:sz w:val="32"/>
          <w:szCs w:val="32"/>
        </w:rPr>
        <w:t>-</w:t>
      </w:r>
      <w:r w:rsidR="0095426F" w:rsidRPr="002F210D">
        <w:rPr>
          <w:rFonts w:ascii="Times New Roman" w:hAnsi="Times New Roman" w:cs="Times New Roman"/>
          <w:i/>
          <w:sz w:val="32"/>
          <w:szCs w:val="32"/>
        </w:rPr>
        <w:t>практическая</w:t>
      </w:r>
      <w:r w:rsidR="0095426F" w:rsidRPr="002F210D">
        <w:rPr>
          <w:rFonts w:ascii="Perpetua" w:hAnsi="Perpetua" w:cs="Times New Roman"/>
          <w:i/>
          <w:sz w:val="32"/>
          <w:szCs w:val="32"/>
        </w:rPr>
        <w:t xml:space="preserve"> </w:t>
      </w:r>
      <w:r w:rsidR="0095426F" w:rsidRPr="002F210D">
        <w:rPr>
          <w:rFonts w:ascii="Times New Roman" w:hAnsi="Times New Roman" w:cs="Times New Roman"/>
          <w:i/>
          <w:sz w:val="32"/>
          <w:szCs w:val="32"/>
        </w:rPr>
        <w:t>конференция</w:t>
      </w:r>
      <w:r w:rsidR="0095426F" w:rsidRPr="002F210D">
        <w:rPr>
          <w:rFonts w:ascii="Perpetua" w:hAnsi="Perpetua" w:cs="Times New Roman"/>
          <w:i/>
          <w:sz w:val="32"/>
          <w:szCs w:val="32"/>
        </w:rPr>
        <w:t xml:space="preserve">, </w:t>
      </w:r>
    </w:p>
    <w:p w:rsidR="004E46DD" w:rsidRPr="002F210D" w:rsidRDefault="0095426F" w:rsidP="002419BA">
      <w:pPr>
        <w:spacing w:after="0" w:line="360" w:lineRule="auto"/>
        <w:jc w:val="center"/>
        <w:rPr>
          <w:rFonts w:ascii="Perpetua" w:hAnsi="Perpetua" w:cs="Times New Roman"/>
          <w:i/>
          <w:sz w:val="32"/>
          <w:szCs w:val="32"/>
        </w:rPr>
      </w:pPr>
      <w:r w:rsidRPr="002F210D">
        <w:rPr>
          <w:rFonts w:ascii="Times New Roman" w:hAnsi="Times New Roman" w:cs="Times New Roman"/>
          <w:i/>
          <w:sz w:val="32"/>
          <w:szCs w:val="32"/>
        </w:rPr>
        <w:t>посвященная</w:t>
      </w:r>
      <w:r w:rsidRPr="002F210D">
        <w:rPr>
          <w:rFonts w:ascii="Perpetua" w:hAnsi="Perpetua" w:cs="Times New Roman"/>
          <w:i/>
          <w:sz w:val="32"/>
          <w:szCs w:val="32"/>
        </w:rPr>
        <w:t xml:space="preserve"> 150-</w:t>
      </w:r>
      <w:r w:rsidRPr="002F210D">
        <w:rPr>
          <w:rFonts w:ascii="Times New Roman" w:hAnsi="Times New Roman" w:cs="Times New Roman"/>
          <w:i/>
          <w:sz w:val="32"/>
          <w:szCs w:val="32"/>
        </w:rPr>
        <w:t>летию</w:t>
      </w:r>
      <w:r w:rsidRPr="002F210D">
        <w:rPr>
          <w:rFonts w:ascii="Perpetua" w:hAnsi="Perpetua" w:cs="Times New Roman"/>
          <w:i/>
          <w:sz w:val="32"/>
          <w:szCs w:val="32"/>
        </w:rPr>
        <w:t xml:space="preserve"> </w:t>
      </w:r>
      <w:r w:rsidR="00EB657B" w:rsidRPr="002F210D">
        <w:rPr>
          <w:rFonts w:ascii="Times New Roman" w:hAnsi="Times New Roman" w:cs="Times New Roman"/>
          <w:i/>
          <w:sz w:val="32"/>
          <w:szCs w:val="32"/>
        </w:rPr>
        <w:t>В</w:t>
      </w:r>
      <w:r w:rsidR="00EB657B" w:rsidRPr="002F210D">
        <w:rPr>
          <w:rFonts w:ascii="Perpetua" w:hAnsi="Perpetua" w:cs="Times New Roman"/>
          <w:i/>
          <w:sz w:val="32"/>
          <w:szCs w:val="32"/>
        </w:rPr>
        <w:t>.</w:t>
      </w:r>
      <w:r w:rsidR="00EB657B" w:rsidRPr="002F210D">
        <w:rPr>
          <w:rFonts w:ascii="Times New Roman" w:hAnsi="Times New Roman" w:cs="Times New Roman"/>
          <w:i/>
          <w:sz w:val="32"/>
          <w:szCs w:val="32"/>
        </w:rPr>
        <w:t>В</w:t>
      </w:r>
      <w:r w:rsidR="00EB657B" w:rsidRPr="002F210D">
        <w:rPr>
          <w:rFonts w:ascii="Perpetua" w:hAnsi="Perpetua" w:cs="Times New Roman"/>
          <w:i/>
          <w:sz w:val="32"/>
          <w:szCs w:val="32"/>
        </w:rPr>
        <w:t xml:space="preserve">. </w:t>
      </w:r>
      <w:r w:rsidRPr="002F210D">
        <w:rPr>
          <w:rFonts w:ascii="Times New Roman" w:hAnsi="Times New Roman" w:cs="Times New Roman"/>
          <w:i/>
          <w:sz w:val="32"/>
          <w:szCs w:val="32"/>
        </w:rPr>
        <w:t>Никифорова</w:t>
      </w:r>
      <w:r w:rsidRPr="002F210D">
        <w:rPr>
          <w:rFonts w:ascii="Perpetua" w:hAnsi="Perpetua" w:cs="Times New Roman"/>
          <w:i/>
          <w:sz w:val="32"/>
          <w:szCs w:val="32"/>
        </w:rPr>
        <w:t xml:space="preserve"> – </w:t>
      </w:r>
      <w:r w:rsidRPr="002F210D">
        <w:rPr>
          <w:rFonts w:ascii="Times New Roman" w:hAnsi="Times New Roman" w:cs="Times New Roman"/>
          <w:i/>
          <w:sz w:val="32"/>
          <w:szCs w:val="32"/>
        </w:rPr>
        <w:t>Күлүмнүүр</w:t>
      </w:r>
      <w:r w:rsidRPr="002F210D">
        <w:rPr>
          <w:rFonts w:ascii="Perpetua" w:hAnsi="Perpetua" w:cs="Times New Roman"/>
          <w:i/>
          <w:sz w:val="32"/>
          <w:szCs w:val="32"/>
        </w:rPr>
        <w:t xml:space="preserve"> </w:t>
      </w:r>
    </w:p>
    <w:p w:rsidR="002E05FA" w:rsidRPr="0042447C" w:rsidRDefault="002419BA" w:rsidP="002E05FA">
      <w:pPr>
        <w:spacing w:after="0" w:line="360" w:lineRule="auto"/>
        <w:jc w:val="center"/>
        <w:rPr>
          <w:rFonts w:cs="Perpetua"/>
          <w:b/>
          <w:i/>
          <w:sz w:val="32"/>
          <w:szCs w:val="32"/>
        </w:rPr>
      </w:pPr>
      <w:r w:rsidRPr="005E6CE6">
        <w:rPr>
          <w:rFonts w:ascii="Perpetua" w:hAnsi="Perpetua" w:cs="Times New Roman"/>
          <w:b/>
          <w:i/>
          <w:sz w:val="32"/>
          <w:szCs w:val="32"/>
        </w:rPr>
        <w:t>«</w:t>
      </w:r>
      <w:r w:rsidR="001867EC" w:rsidRPr="005E6CE6">
        <w:rPr>
          <w:rFonts w:ascii="Times New Roman" w:hAnsi="Times New Roman" w:cs="Times New Roman"/>
          <w:b/>
          <w:i/>
          <w:sz w:val="32"/>
          <w:szCs w:val="32"/>
        </w:rPr>
        <w:t>Күлүмнүү</w:t>
      </w:r>
      <w:proofErr w:type="gramStart"/>
      <w:r w:rsidR="001867EC" w:rsidRPr="005E6CE6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5E6CE6">
        <w:rPr>
          <w:rFonts w:ascii="Perpetua" w:hAnsi="Perpetua" w:cs="Times New Roman"/>
          <w:b/>
          <w:i/>
          <w:sz w:val="32"/>
          <w:szCs w:val="32"/>
        </w:rPr>
        <w:t xml:space="preserve"> </w:t>
      </w:r>
      <w:r w:rsidRPr="005E6CE6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5E6CE6">
        <w:rPr>
          <w:rFonts w:ascii="Perpetua" w:hAnsi="Perpetua" w:cs="Times New Roman"/>
          <w:b/>
          <w:i/>
          <w:sz w:val="32"/>
          <w:szCs w:val="32"/>
        </w:rPr>
        <w:t xml:space="preserve"> </w:t>
      </w:r>
      <w:r w:rsidRPr="005E6CE6">
        <w:rPr>
          <w:rFonts w:ascii="Times New Roman" w:hAnsi="Times New Roman" w:cs="Times New Roman"/>
          <w:b/>
          <w:i/>
          <w:sz w:val="32"/>
          <w:szCs w:val="32"/>
        </w:rPr>
        <w:t>современность</w:t>
      </w:r>
      <w:r w:rsidRPr="005E6CE6">
        <w:rPr>
          <w:rFonts w:ascii="Perpetua" w:hAnsi="Perpetua" w:cs="Perpetua"/>
          <w:b/>
          <w:i/>
          <w:sz w:val="32"/>
          <w:szCs w:val="32"/>
        </w:rPr>
        <w:t>»</w:t>
      </w:r>
    </w:p>
    <w:p w:rsidR="00D62FA8" w:rsidRPr="002419BA" w:rsidRDefault="00F81D18" w:rsidP="002419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9BA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2419BA" w:rsidRPr="00183C6D" w:rsidRDefault="002419BA" w:rsidP="00F1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3C6D">
        <w:rPr>
          <w:rFonts w:ascii="Times New Roman" w:hAnsi="Times New Roman" w:cs="Times New Roman"/>
          <w:sz w:val="28"/>
          <w:szCs w:val="28"/>
        </w:rPr>
        <w:t xml:space="preserve">ФГАОУ ВПО «Северо-Восточный федеральный университет имени </w:t>
      </w:r>
      <w:r w:rsidR="002E05FA" w:rsidRPr="00183C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3C6D">
        <w:rPr>
          <w:rFonts w:ascii="Times New Roman" w:hAnsi="Times New Roman" w:cs="Times New Roman"/>
          <w:sz w:val="28"/>
          <w:szCs w:val="28"/>
        </w:rPr>
        <w:t xml:space="preserve">М.К. Аммосова» проводит научно-практическую конференцию </w:t>
      </w:r>
      <w:r w:rsidRPr="00183C6D">
        <w:rPr>
          <w:rFonts w:ascii="Times New Roman" w:hAnsi="Times New Roman" w:cs="Times New Roman"/>
          <w:i/>
          <w:sz w:val="28"/>
          <w:szCs w:val="28"/>
        </w:rPr>
        <w:t>«</w:t>
      </w:r>
      <w:r w:rsidR="002E05FA" w:rsidRPr="00183C6D">
        <w:rPr>
          <w:rFonts w:ascii="Times New Roman" w:hAnsi="Times New Roman" w:cs="Times New Roman"/>
          <w:i/>
          <w:sz w:val="28"/>
          <w:szCs w:val="28"/>
        </w:rPr>
        <w:t>Күлүмнүү</w:t>
      </w:r>
      <w:proofErr w:type="gramStart"/>
      <w:r w:rsidR="002E05FA" w:rsidRPr="00183C6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83C6D">
        <w:rPr>
          <w:rFonts w:ascii="Times New Roman" w:hAnsi="Times New Roman" w:cs="Times New Roman"/>
          <w:i/>
          <w:sz w:val="28"/>
          <w:szCs w:val="28"/>
        </w:rPr>
        <w:t xml:space="preserve"> и современность», посвященную 150-летию Василия Васильевича Никифорова – </w:t>
      </w:r>
      <w:r w:rsidR="002E05FA" w:rsidRPr="00183C6D">
        <w:rPr>
          <w:rFonts w:ascii="Times New Roman" w:hAnsi="Times New Roman" w:cs="Times New Roman"/>
          <w:i/>
          <w:sz w:val="28"/>
          <w:szCs w:val="28"/>
        </w:rPr>
        <w:t>Күлүмнүүр.</w:t>
      </w:r>
      <w:r w:rsidR="002E05FA" w:rsidRPr="0018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BA" w:rsidRPr="00183C6D" w:rsidRDefault="002419BA" w:rsidP="0030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6D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270B24" w:rsidRPr="00183C6D">
        <w:rPr>
          <w:rFonts w:ascii="Times New Roman" w:hAnsi="Times New Roman" w:cs="Times New Roman"/>
          <w:sz w:val="28"/>
          <w:szCs w:val="28"/>
        </w:rPr>
        <w:t>проводится в целях увековечивания</w:t>
      </w:r>
      <w:r w:rsidR="002E05FA" w:rsidRPr="00183C6D">
        <w:rPr>
          <w:rFonts w:ascii="Times New Roman" w:hAnsi="Times New Roman" w:cs="Times New Roman"/>
          <w:sz w:val="28"/>
          <w:szCs w:val="28"/>
        </w:rPr>
        <w:t xml:space="preserve"> памяти известного государственного деятеля, этнографа, писателя, просветителя В.В. Никифорова</w:t>
      </w:r>
      <w:r w:rsidR="00FD6E37">
        <w:rPr>
          <w:rFonts w:ascii="Times New Roman" w:hAnsi="Times New Roman" w:cs="Times New Roman"/>
          <w:sz w:val="28"/>
          <w:szCs w:val="28"/>
        </w:rPr>
        <w:t>-</w:t>
      </w:r>
      <w:r w:rsidR="002E05FA" w:rsidRPr="00183C6D">
        <w:rPr>
          <w:rFonts w:ascii="Times New Roman" w:hAnsi="Times New Roman" w:cs="Times New Roman"/>
          <w:sz w:val="28"/>
          <w:szCs w:val="28"/>
        </w:rPr>
        <w:t>Күлүмнүү</w:t>
      </w:r>
      <w:proofErr w:type="gramStart"/>
      <w:r w:rsidR="002E05FA" w:rsidRPr="00183C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83C6D" w:rsidRPr="00183C6D">
        <w:rPr>
          <w:rFonts w:ascii="Times New Roman" w:hAnsi="Times New Roman" w:cs="Times New Roman"/>
          <w:sz w:val="28"/>
          <w:szCs w:val="28"/>
        </w:rPr>
        <w:t xml:space="preserve"> </w:t>
      </w:r>
      <w:r w:rsidR="00270B24" w:rsidRPr="00183C6D">
        <w:rPr>
          <w:rFonts w:ascii="Times New Roman" w:hAnsi="Times New Roman" w:cs="Times New Roman"/>
          <w:sz w:val="28"/>
          <w:szCs w:val="28"/>
        </w:rPr>
        <w:t xml:space="preserve">и </w:t>
      </w:r>
      <w:r w:rsidRPr="00183C6D">
        <w:rPr>
          <w:rFonts w:ascii="Times New Roman" w:hAnsi="Times New Roman" w:cs="Times New Roman"/>
          <w:sz w:val="28"/>
          <w:szCs w:val="28"/>
        </w:rPr>
        <w:t xml:space="preserve">создаётся как площадка для презентации и обсуждения результатов научно-исследовательских работ школьников и студентов </w:t>
      </w:r>
      <w:r w:rsidR="00600E55" w:rsidRPr="00183C6D">
        <w:rPr>
          <w:rFonts w:ascii="Times New Roman" w:hAnsi="Times New Roman" w:cs="Times New Roman"/>
          <w:sz w:val="28"/>
          <w:szCs w:val="28"/>
        </w:rPr>
        <w:t>по исследованию известного государствен</w:t>
      </w:r>
      <w:r w:rsidR="00270B24" w:rsidRPr="00183C6D">
        <w:rPr>
          <w:rFonts w:ascii="Times New Roman" w:hAnsi="Times New Roman" w:cs="Times New Roman"/>
          <w:sz w:val="28"/>
          <w:szCs w:val="28"/>
        </w:rPr>
        <w:t>ного деятеля</w:t>
      </w:r>
      <w:r w:rsidR="00600E55" w:rsidRPr="00183C6D">
        <w:rPr>
          <w:rFonts w:ascii="Times New Roman" w:hAnsi="Times New Roman" w:cs="Times New Roman"/>
          <w:sz w:val="28"/>
          <w:szCs w:val="28"/>
        </w:rPr>
        <w:t>.</w:t>
      </w:r>
    </w:p>
    <w:p w:rsidR="00600E55" w:rsidRPr="00183C6D" w:rsidRDefault="00600E55" w:rsidP="0030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5" w:rsidRPr="00183C6D" w:rsidRDefault="00600E55" w:rsidP="00600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6D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600E55" w:rsidRPr="00183C6D" w:rsidRDefault="00600E55" w:rsidP="0060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6D">
        <w:rPr>
          <w:rFonts w:ascii="Times New Roman" w:hAnsi="Times New Roman" w:cs="Times New Roman"/>
          <w:sz w:val="28"/>
          <w:szCs w:val="28"/>
        </w:rPr>
        <w:t xml:space="preserve">Секция 1. </w:t>
      </w:r>
      <w:proofErr w:type="spellStart"/>
      <w:r w:rsidR="00FD6E37">
        <w:rPr>
          <w:rFonts w:ascii="Times New Roman" w:hAnsi="Times New Roman" w:cs="Times New Roman"/>
          <w:sz w:val="28"/>
          <w:szCs w:val="28"/>
        </w:rPr>
        <w:t>В.В.Никифоров-</w:t>
      </w:r>
      <w:r w:rsidR="00CB1A34" w:rsidRPr="00183C6D">
        <w:rPr>
          <w:rFonts w:ascii="Times New Roman" w:hAnsi="Times New Roman" w:cs="Times New Roman"/>
          <w:sz w:val="28"/>
          <w:szCs w:val="28"/>
        </w:rPr>
        <w:t>Күлүмнүү</w:t>
      </w:r>
      <w:proofErr w:type="gramStart"/>
      <w:r w:rsidR="00CB1A34" w:rsidRPr="00183C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A7474" w:rsidRPr="00183C6D">
        <w:rPr>
          <w:rFonts w:ascii="Times New Roman" w:hAnsi="Times New Roman" w:cs="Times New Roman"/>
          <w:sz w:val="28"/>
          <w:szCs w:val="28"/>
        </w:rPr>
        <w:t xml:space="preserve"> у истоков якутской литературы</w:t>
      </w:r>
      <w:r w:rsidRPr="00183C6D">
        <w:rPr>
          <w:rFonts w:ascii="Times New Roman" w:hAnsi="Times New Roman" w:cs="Times New Roman"/>
          <w:sz w:val="28"/>
          <w:szCs w:val="28"/>
        </w:rPr>
        <w:t>;</w:t>
      </w:r>
    </w:p>
    <w:p w:rsidR="00600E55" w:rsidRPr="00C52F35" w:rsidRDefault="00FD6E37" w:rsidP="0060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В.В.Никифоров-</w:t>
      </w:r>
      <w:r w:rsidR="00CB1A34" w:rsidRPr="00183C6D">
        <w:rPr>
          <w:rFonts w:ascii="Times New Roman" w:hAnsi="Times New Roman" w:cs="Times New Roman"/>
          <w:sz w:val="28"/>
          <w:szCs w:val="28"/>
        </w:rPr>
        <w:t>Күлүмнүү</w:t>
      </w:r>
      <w:proofErr w:type="gramStart"/>
      <w:r w:rsidR="00CB1A34" w:rsidRPr="00183C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00E55" w:rsidRPr="00183C6D">
        <w:rPr>
          <w:rFonts w:ascii="Times New Roman" w:hAnsi="Times New Roman" w:cs="Times New Roman"/>
          <w:sz w:val="28"/>
          <w:szCs w:val="28"/>
        </w:rPr>
        <w:t xml:space="preserve"> как государственный</w:t>
      </w:r>
      <w:r w:rsidR="00600E55" w:rsidRPr="00C52F35">
        <w:rPr>
          <w:rFonts w:ascii="Times New Roman" w:hAnsi="Times New Roman" w:cs="Times New Roman"/>
          <w:sz w:val="28"/>
          <w:szCs w:val="28"/>
        </w:rPr>
        <w:t xml:space="preserve"> деятель;</w:t>
      </w:r>
    </w:p>
    <w:p w:rsidR="00600E55" w:rsidRPr="00C52F35" w:rsidRDefault="00600E55" w:rsidP="00E07C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>С</w:t>
      </w:r>
      <w:r w:rsidR="00FD6E37">
        <w:rPr>
          <w:rFonts w:ascii="Times New Roman" w:hAnsi="Times New Roman" w:cs="Times New Roman"/>
          <w:sz w:val="28"/>
          <w:szCs w:val="28"/>
        </w:rPr>
        <w:t xml:space="preserve">екция 3. Вклад </w:t>
      </w:r>
      <w:proofErr w:type="spellStart"/>
      <w:r w:rsidR="00FD6E37">
        <w:rPr>
          <w:rFonts w:ascii="Times New Roman" w:hAnsi="Times New Roman" w:cs="Times New Roman"/>
          <w:sz w:val="28"/>
          <w:szCs w:val="28"/>
        </w:rPr>
        <w:t>В.В.Никифорова-</w:t>
      </w:r>
      <w:r w:rsidR="00CB1A34" w:rsidRPr="00183C6D">
        <w:rPr>
          <w:rFonts w:ascii="Times New Roman" w:hAnsi="Times New Roman" w:cs="Times New Roman"/>
          <w:sz w:val="28"/>
          <w:szCs w:val="28"/>
        </w:rPr>
        <w:t>Күлүмнүү</w:t>
      </w:r>
      <w:proofErr w:type="gramStart"/>
      <w:r w:rsidR="00CB1A34" w:rsidRPr="00183C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B1A34" w:rsidRPr="00C52F35">
        <w:rPr>
          <w:rFonts w:ascii="Times New Roman" w:hAnsi="Times New Roman" w:cs="Times New Roman"/>
          <w:sz w:val="28"/>
          <w:szCs w:val="28"/>
        </w:rPr>
        <w:t xml:space="preserve"> </w:t>
      </w:r>
      <w:r w:rsidRPr="00C52F35">
        <w:rPr>
          <w:rFonts w:ascii="Times New Roman" w:hAnsi="Times New Roman" w:cs="Times New Roman"/>
          <w:sz w:val="28"/>
          <w:szCs w:val="28"/>
        </w:rPr>
        <w:t>в изу</w:t>
      </w:r>
      <w:r w:rsidR="00FD6E37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E07C41">
        <w:rPr>
          <w:rFonts w:ascii="Times New Roman" w:hAnsi="Times New Roman" w:cs="Times New Roman"/>
          <w:sz w:val="28"/>
          <w:szCs w:val="28"/>
        </w:rPr>
        <w:t xml:space="preserve">этнографии </w:t>
      </w:r>
      <w:r w:rsidR="00FD6E37">
        <w:rPr>
          <w:rFonts w:ascii="Times New Roman" w:hAnsi="Times New Roman" w:cs="Times New Roman"/>
          <w:sz w:val="28"/>
          <w:szCs w:val="28"/>
        </w:rPr>
        <w:t>народа С</w:t>
      </w:r>
      <w:r w:rsidRPr="00C52F35">
        <w:rPr>
          <w:rFonts w:ascii="Times New Roman" w:hAnsi="Times New Roman" w:cs="Times New Roman"/>
          <w:sz w:val="28"/>
          <w:szCs w:val="28"/>
        </w:rPr>
        <w:t>аха;</w:t>
      </w:r>
    </w:p>
    <w:p w:rsidR="00600E55" w:rsidRDefault="00600E55" w:rsidP="00600E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>С</w:t>
      </w:r>
      <w:r w:rsidR="00FD6E37">
        <w:rPr>
          <w:rFonts w:ascii="Times New Roman" w:hAnsi="Times New Roman" w:cs="Times New Roman"/>
          <w:sz w:val="28"/>
          <w:szCs w:val="28"/>
        </w:rPr>
        <w:t xml:space="preserve">екция 4. Вклад </w:t>
      </w:r>
      <w:proofErr w:type="spellStart"/>
      <w:r w:rsidR="00FD6E37">
        <w:rPr>
          <w:rFonts w:ascii="Times New Roman" w:hAnsi="Times New Roman" w:cs="Times New Roman"/>
          <w:sz w:val="28"/>
          <w:szCs w:val="28"/>
        </w:rPr>
        <w:t>В.В.Никифорова-</w:t>
      </w:r>
      <w:r w:rsidR="00CB1A34" w:rsidRPr="00183C6D">
        <w:rPr>
          <w:rFonts w:ascii="Times New Roman" w:hAnsi="Times New Roman" w:cs="Times New Roman"/>
          <w:sz w:val="28"/>
          <w:szCs w:val="28"/>
        </w:rPr>
        <w:t>Күлүмнүү</w:t>
      </w:r>
      <w:proofErr w:type="gramStart"/>
      <w:r w:rsidR="00CB1A34" w:rsidRPr="00183C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52F35">
        <w:rPr>
          <w:rFonts w:ascii="Times New Roman" w:hAnsi="Times New Roman" w:cs="Times New Roman"/>
          <w:sz w:val="28"/>
          <w:szCs w:val="28"/>
        </w:rPr>
        <w:t xml:space="preserve"> в культурно-просветительскую деятельность Якутии.</w:t>
      </w:r>
    </w:p>
    <w:p w:rsidR="00600E55" w:rsidRPr="00C52F35" w:rsidRDefault="00600E55" w:rsidP="0063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D18" w:rsidRPr="006357B9" w:rsidRDefault="00F81D18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0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52F35">
        <w:rPr>
          <w:rFonts w:ascii="Times New Roman" w:hAnsi="Times New Roman" w:cs="Times New Roman"/>
          <w:sz w:val="28"/>
          <w:szCs w:val="28"/>
        </w:rPr>
        <w:t xml:space="preserve">: </w:t>
      </w:r>
      <w:r w:rsidRPr="006357B9">
        <w:rPr>
          <w:rFonts w:ascii="Times New Roman" w:hAnsi="Times New Roman" w:cs="Times New Roman"/>
          <w:sz w:val="28"/>
          <w:szCs w:val="28"/>
        </w:rPr>
        <w:t>26 марта 2016 года.</w:t>
      </w:r>
    </w:p>
    <w:p w:rsidR="00F81D18" w:rsidRPr="00C52F35" w:rsidRDefault="00F81D18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0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2F35">
        <w:rPr>
          <w:rFonts w:ascii="Times New Roman" w:hAnsi="Times New Roman" w:cs="Times New Roman"/>
          <w:sz w:val="28"/>
          <w:szCs w:val="28"/>
        </w:rPr>
        <w:t xml:space="preserve">: </w:t>
      </w:r>
      <w:r w:rsidR="00600E55">
        <w:rPr>
          <w:rFonts w:ascii="Times New Roman" w:hAnsi="Times New Roman" w:cs="Times New Roman"/>
          <w:sz w:val="28"/>
          <w:szCs w:val="28"/>
        </w:rPr>
        <w:t xml:space="preserve">г. Якутск, ул. Белинского, 58 </w:t>
      </w:r>
      <w:r w:rsidR="002C6A89">
        <w:rPr>
          <w:rFonts w:ascii="Times New Roman" w:hAnsi="Times New Roman" w:cs="Times New Roman"/>
          <w:sz w:val="28"/>
          <w:szCs w:val="28"/>
        </w:rPr>
        <w:t>Учебно-лабораторный корпус СВФУ.</w:t>
      </w:r>
    </w:p>
    <w:p w:rsidR="00FF2A39" w:rsidRPr="00C52F35" w:rsidRDefault="00FF2A39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>Приглашаем к участию уч</w:t>
      </w:r>
      <w:r w:rsidR="00600E55">
        <w:rPr>
          <w:rFonts w:ascii="Times New Roman" w:hAnsi="Times New Roman" w:cs="Times New Roman"/>
          <w:sz w:val="28"/>
          <w:szCs w:val="28"/>
        </w:rPr>
        <w:t>ащи</w:t>
      </w:r>
      <w:r w:rsidR="00470707">
        <w:rPr>
          <w:rFonts w:ascii="Times New Roman" w:hAnsi="Times New Roman" w:cs="Times New Roman"/>
          <w:sz w:val="28"/>
          <w:szCs w:val="28"/>
        </w:rPr>
        <w:t>хся общеобразовательных школ Р</w:t>
      </w:r>
      <w:proofErr w:type="gramStart"/>
      <w:r w:rsidR="00470707">
        <w:rPr>
          <w:rFonts w:ascii="Times New Roman" w:hAnsi="Times New Roman" w:cs="Times New Roman"/>
          <w:sz w:val="28"/>
          <w:szCs w:val="28"/>
        </w:rPr>
        <w:t>С</w:t>
      </w:r>
      <w:r w:rsidR="00600E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0E55">
        <w:rPr>
          <w:rFonts w:ascii="Times New Roman" w:hAnsi="Times New Roman" w:cs="Times New Roman"/>
          <w:sz w:val="28"/>
          <w:szCs w:val="28"/>
        </w:rPr>
        <w:t>Я) и</w:t>
      </w:r>
      <w:r w:rsidRPr="00C52F35">
        <w:rPr>
          <w:rFonts w:ascii="Times New Roman" w:hAnsi="Times New Roman" w:cs="Times New Roman"/>
          <w:sz w:val="28"/>
          <w:szCs w:val="28"/>
        </w:rPr>
        <w:t xml:space="preserve"> студентов СВФУ</w:t>
      </w:r>
      <w:r w:rsidR="00600E55">
        <w:rPr>
          <w:rFonts w:ascii="Times New Roman" w:hAnsi="Times New Roman" w:cs="Times New Roman"/>
          <w:sz w:val="28"/>
          <w:szCs w:val="28"/>
        </w:rPr>
        <w:t xml:space="preserve"> им. М.К. Аммосова</w:t>
      </w:r>
      <w:r w:rsidRPr="00C52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F35" w:rsidRPr="0050765F" w:rsidRDefault="0030111D" w:rsidP="00507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7368" w:rsidRPr="00F81AF0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="00397368">
        <w:rPr>
          <w:rFonts w:ascii="Times New Roman" w:hAnsi="Times New Roman" w:cs="Times New Roman"/>
          <w:sz w:val="28"/>
          <w:szCs w:val="28"/>
        </w:rPr>
        <w:t xml:space="preserve"> СВФУ им. М.К. </w:t>
      </w:r>
      <w:proofErr w:type="spellStart"/>
      <w:r w:rsidR="00397368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397368">
        <w:rPr>
          <w:rFonts w:ascii="Times New Roman" w:hAnsi="Times New Roman" w:cs="Times New Roman"/>
          <w:sz w:val="28"/>
          <w:szCs w:val="28"/>
        </w:rPr>
        <w:t>, МР «</w:t>
      </w:r>
      <w:proofErr w:type="spellStart"/>
      <w:r w:rsidR="00397368">
        <w:rPr>
          <w:rFonts w:ascii="Times New Roman" w:hAnsi="Times New Roman" w:cs="Times New Roman"/>
          <w:sz w:val="28"/>
          <w:szCs w:val="28"/>
        </w:rPr>
        <w:t>Усть-алданский</w:t>
      </w:r>
      <w:proofErr w:type="spellEnd"/>
      <w:r w:rsidR="00397368">
        <w:rPr>
          <w:rFonts w:ascii="Times New Roman" w:hAnsi="Times New Roman" w:cs="Times New Roman"/>
          <w:sz w:val="28"/>
          <w:szCs w:val="28"/>
        </w:rPr>
        <w:t xml:space="preserve"> улус (район), Министерство образования РС (Я)», Институт гуманитарных исследований </w:t>
      </w:r>
      <w:r w:rsidR="00F072B8">
        <w:rPr>
          <w:rFonts w:ascii="Times New Roman" w:hAnsi="Times New Roman" w:cs="Times New Roman"/>
          <w:sz w:val="28"/>
          <w:szCs w:val="28"/>
        </w:rPr>
        <w:t xml:space="preserve">и проблем </w:t>
      </w:r>
      <w:r w:rsidR="00F81AF0">
        <w:rPr>
          <w:rFonts w:ascii="Times New Roman" w:hAnsi="Times New Roman" w:cs="Times New Roman"/>
          <w:sz w:val="28"/>
          <w:szCs w:val="28"/>
        </w:rPr>
        <w:t>малочисленных народов Севера СО РАН</w:t>
      </w:r>
    </w:p>
    <w:p w:rsidR="00F81AF0" w:rsidRDefault="00F81AF0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AB9" w:rsidRDefault="001E4AB9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D31" w:rsidRPr="00470707" w:rsidRDefault="00641D31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07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конференции:</w:t>
      </w:r>
    </w:p>
    <w:p w:rsidR="00641D31" w:rsidRPr="00C52F35" w:rsidRDefault="00397368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41D31" w:rsidRPr="00C52F35">
        <w:rPr>
          <w:rFonts w:ascii="Times New Roman" w:hAnsi="Times New Roman" w:cs="Times New Roman"/>
          <w:sz w:val="28"/>
          <w:szCs w:val="28"/>
        </w:rPr>
        <w:t>9.30-10.00. – Регистрация участников.</w:t>
      </w:r>
    </w:p>
    <w:p w:rsidR="00641D31" w:rsidRDefault="00641D31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>10.00-11.00. – Торжественное открытие мероприятия. Пленарное заседание.</w:t>
      </w:r>
    </w:p>
    <w:p w:rsidR="00397368" w:rsidRPr="00C52F35" w:rsidRDefault="00397368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11.00-11:30. – Кофе-брейк.</w:t>
      </w:r>
    </w:p>
    <w:p w:rsidR="00641D31" w:rsidRDefault="00641D31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>11.30-15.00. – Работа секций.</w:t>
      </w:r>
    </w:p>
    <w:p w:rsidR="00397368" w:rsidRPr="00C52F35" w:rsidRDefault="00397368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15.00-16.00. – Работа жюри. </w:t>
      </w:r>
    </w:p>
    <w:p w:rsidR="0050765F" w:rsidRDefault="00641D31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>16.00-17.30. – Подведение итогов, награждение победителей.</w:t>
      </w:r>
    </w:p>
    <w:p w:rsidR="00470707" w:rsidRDefault="00470707" w:rsidP="0047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2AB4" w:rsidRPr="00C52F35" w:rsidRDefault="001A2AB4" w:rsidP="00470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07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Pr="00470707">
        <w:rPr>
          <w:rFonts w:ascii="Times New Roman" w:hAnsi="Times New Roman" w:cs="Times New Roman"/>
          <w:sz w:val="28"/>
          <w:szCs w:val="28"/>
        </w:rPr>
        <w:t>:</w:t>
      </w:r>
      <w:r w:rsidRPr="00C52F35">
        <w:rPr>
          <w:rFonts w:ascii="Times New Roman" w:hAnsi="Times New Roman" w:cs="Times New Roman"/>
          <w:sz w:val="28"/>
          <w:szCs w:val="28"/>
        </w:rPr>
        <w:t xml:space="preserve"> </w:t>
      </w:r>
      <w:r w:rsidR="00470707">
        <w:rPr>
          <w:rFonts w:ascii="Times New Roman" w:hAnsi="Times New Roman" w:cs="Times New Roman"/>
          <w:sz w:val="28"/>
          <w:szCs w:val="28"/>
        </w:rPr>
        <w:t>для учащихся – очное, заочное</w:t>
      </w:r>
      <w:r w:rsidRPr="00C52F35">
        <w:rPr>
          <w:rFonts w:ascii="Times New Roman" w:hAnsi="Times New Roman" w:cs="Times New Roman"/>
          <w:sz w:val="28"/>
          <w:szCs w:val="28"/>
        </w:rPr>
        <w:t xml:space="preserve">; </w:t>
      </w:r>
      <w:r w:rsidR="00470707">
        <w:rPr>
          <w:rFonts w:ascii="Times New Roman" w:hAnsi="Times New Roman" w:cs="Times New Roman"/>
          <w:sz w:val="28"/>
          <w:szCs w:val="28"/>
        </w:rPr>
        <w:t xml:space="preserve">для студентов – очное. </w:t>
      </w:r>
    </w:p>
    <w:p w:rsidR="00470707" w:rsidRDefault="00213034" w:rsidP="0030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34">
        <w:rPr>
          <w:rFonts w:ascii="Times New Roman" w:hAnsi="Times New Roman" w:cs="Times New Roman"/>
          <w:b/>
          <w:sz w:val="28"/>
          <w:szCs w:val="28"/>
        </w:rPr>
        <w:t>Язык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якутский, русский</w:t>
      </w:r>
    </w:p>
    <w:p w:rsidR="001A2AB4" w:rsidRPr="00470707" w:rsidRDefault="001A2AB4" w:rsidP="0030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07">
        <w:rPr>
          <w:rFonts w:ascii="Times New Roman" w:hAnsi="Times New Roman" w:cs="Times New Roman"/>
          <w:b/>
          <w:sz w:val="28"/>
          <w:szCs w:val="28"/>
        </w:rPr>
        <w:t xml:space="preserve">Условия участия: </w:t>
      </w:r>
    </w:p>
    <w:p w:rsidR="001A2AB4" w:rsidRPr="00C52F35" w:rsidRDefault="001A2AB4" w:rsidP="0030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E70442" w:rsidRPr="00C52F35">
        <w:rPr>
          <w:rFonts w:ascii="Times New Roman" w:hAnsi="Times New Roman" w:cs="Times New Roman"/>
          <w:sz w:val="28"/>
          <w:szCs w:val="28"/>
        </w:rPr>
        <w:t>по установленному образцу;</w:t>
      </w:r>
    </w:p>
    <w:p w:rsidR="001A2AB4" w:rsidRPr="00C52F35" w:rsidRDefault="001A2AB4" w:rsidP="0030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35">
        <w:rPr>
          <w:rFonts w:ascii="Times New Roman" w:hAnsi="Times New Roman" w:cs="Times New Roman"/>
          <w:sz w:val="28"/>
          <w:szCs w:val="28"/>
        </w:rPr>
        <w:t xml:space="preserve">- </w:t>
      </w:r>
      <w:r w:rsidR="00E70442" w:rsidRPr="00C52F35">
        <w:rPr>
          <w:rFonts w:ascii="Times New Roman" w:hAnsi="Times New Roman" w:cs="Times New Roman"/>
          <w:sz w:val="28"/>
          <w:szCs w:val="28"/>
        </w:rPr>
        <w:t>статья</w:t>
      </w:r>
      <w:r w:rsidRPr="00C52F35">
        <w:rPr>
          <w:rFonts w:ascii="Times New Roman" w:hAnsi="Times New Roman" w:cs="Times New Roman"/>
          <w:sz w:val="28"/>
          <w:szCs w:val="28"/>
        </w:rPr>
        <w:t xml:space="preserve"> в электронном варианте.</w:t>
      </w:r>
    </w:p>
    <w:p w:rsidR="00C52F35" w:rsidRDefault="00FF2A39" w:rsidP="0030111D">
      <w:pPr>
        <w:pStyle w:val="aa"/>
        <w:spacing w:after="0"/>
        <w:ind w:firstLine="709"/>
        <w:rPr>
          <w:sz w:val="24"/>
          <w:szCs w:val="24"/>
          <w:lang w:val="ru-RU"/>
        </w:rPr>
      </w:pPr>
      <w:r w:rsidRPr="00C52F35">
        <w:rPr>
          <w:sz w:val="24"/>
          <w:szCs w:val="24"/>
          <w:lang w:val="ru-RU"/>
        </w:rPr>
        <w:t xml:space="preserve">  </w:t>
      </w:r>
    </w:p>
    <w:p w:rsidR="0050765F" w:rsidRPr="0050765F" w:rsidRDefault="00FF2A39" w:rsidP="00470707">
      <w:pPr>
        <w:pStyle w:val="aa"/>
        <w:spacing w:after="0"/>
        <w:ind w:firstLine="708"/>
        <w:rPr>
          <w:sz w:val="28"/>
          <w:szCs w:val="24"/>
          <w:lang w:val="ru-RU"/>
        </w:rPr>
      </w:pPr>
      <w:r w:rsidRPr="0050765F">
        <w:rPr>
          <w:sz w:val="28"/>
          <w:szCs w:val="24"/>
          <w:lang w:val="ru-RU"/>
        </w:rPr>
        <w:t xml:space="preserve">Оргкомитет будет благодарен участникам конференции </w:t>
      </w:r>
      <w:r w:rsidR="00E70442" w:rsidRPr="0050765F">
        <w:rPr>
          <w:sz w:val="28"/>
          <w:szCs w:val="24"/>
          <w:lang w:val="ru-RU"/>
        </w:rPr>
        <w:t>за своевременную подачу</w:t>
      </w:r>
      <w:r w:rsidRPr="0050765F">
        <w:rPr>
          <w:sz w:val="28"/>
          <w:szCs w:val="24"/>
          <w:lang w:val="ru-RU"/>
        </w:rPr>
        <w:t xml:space="preserve"> материала. </w:t>
      </w:r>
    </w:p>
    <w:p w:rsidR="00FF2A39" w:rsidRPr="0050765F" w:rsidRDefault="00FF2A39" w:rsidP="0030111D">
      <w:pPr>
        <w:pStyle w:val="aa"/>
        <w:spacing w:after="0"/>
        <w:ind w:firstLine="709"/>
        <w:rPr>
          <w:sz w:val="28"/>
          <w:szCs w:val="24"/>
          <w:lang w:val="ru-RU"/>
        </w:rPr>
      </w:pPr>
      <w:r w:rsidRPr="0050765F">
        <w:rPr>
          <w:sz w:val="28"/>
          <w:szCs w:val="24"/>
          <w:lang w:val="ru-RU"/>
        </w:rPr>
        <w:t xml:space="preserve">  Для участия в конференции необходимо </w:t>
      </w:r>
      <w:r w:rsidR="00470707">
        <w:rPr>
          <w:sz w:val="28"/>
          <w:szCs w:val="24"/>
          <w:lang w:val="ru-RU"/>
        </w:rPr>
        <w:t xml:space="preserve">в срок </w:t>
      </w:r>
      <w:r w:rsidRPr="0050765F">
        <w:rPr>
          <w:b/>
          <w:sz w:val="28"/>
          <w:szCs w:val="24"/>
          <w:lang w:val="ru-RU"/>
        </w:rPr>
        <w:t xml:space="preserve">до </w:t>
      </w:r>
      <w:r w:rsidR="003B1691">
        <w:rPr>
          <w:b/>
          <w:sz w:val="28"/>
          <w:szCs w:val="24"/>
          <w:lang w:val="ru-RU"/>
        </w:rPr>
        <w:t>20</w:t>
      </w:r>
      <w:r w:rsidRPr="0050765F">
        <w:rPr>
          <w:b/>
          <w:sz w:val="28"/>
          <w:szCs w:val="24"/>
          <w:lang w:val="ru-RU"/>
        </w:rPr>
        <w:t xml:space="preserve"> марта 2016 года</w:t>
      </w:r>
      <w:r w:rsidRPr="0050765F">
        <w:rPr>
          <w:sz w:val="28"/>
          <w:szCs w:val="24"/>
          <w:lang w:val="ru-RU"/>
        </w:rPr>
        <w:t xml:space="preserve"> отправить заявку по прилагаемой форме и текст доклада (в электронном варианте)</w:t>
      </w:r>
      <w:r w:rsidR="0050765F">
        <w:rPr>
          <w:sz w:val="28"/>
          <w:szCs w:val="24"/>
          <w:lang w:val="ru-RU"/>
        </w:rPr>
        <w:t xml:space="preserve"> на эл. адрес:</w:t>
      </w:r>
      <w:r w:rsidR="0050765F" w:rsidRPr="0050765F">
        <w:rPr>
          <w:sz w:val="28"/>
          <w:szCs w:val="24"/>
          <w:lang w:val="ru-RU"/>
        </w:rPr>
        <w:t xml:space="preserve"> </w:t>
      </w:r>
      <w:hyperlink r:id="rId9" w:history="1">
        <w:r w:rsidR="0050765F" w:rsidRPr="00C971C9">
          <w:rPr>
            <w:rStyle w:val="ae"/>
            <w:sz w:val="28"/>
            <w:szCs w:val="24"/>
          </w:rPr>
          <w:t>nirss</w:t>
        </w:r>
        <w:r w:rsidR="0050765F" w:rsidRPr="00C971C9">
          <w:rPr>
            <w:rStyle w:val="ae"/>
            <w:sz w:val="28"/>
            <w:szCs w:val="24"/>
            <w:lang w:val="ru-RU"/>
          </w:rPr>
          <w:t>-</w:t>
        </w:r>
        <w:r w:rsidR="0050765F" w:rsidRPr="00C971C9">
          <w:rPr>
            <w:rStyle w:val="ae"/>
            <w:sz w:val="28"/>
            <w:szCs w:val="24"/>
          </w:rPr>
          <w:t>vfu</w:t>
        </w:r>
        <w:r w:rsidR="0050765F" w:rsidRPr="00C971C9">
          <w:rPr>
            <w:rStyle w:val="ae"/>
            <w:sz w:val="28"/>
            <w:szCs w:val="24"/>
            <w:lang w:val="ru-RU"/>
          </w:rPr>
          <w:t>@</w:t>
        </w:r>
        <w:r w:rsidR="0050765F" w:rsidRPr="00C971C9">
          <w:rPr>
            <w:rStyle w:val="ae"/>
            <w:sz w:val="28"/>
            <w:szCs w:val="24"/>
          </w:rPr>
          <w:t>mail</w:t>
        </w:r>
        <w:r w:rsidR="0050765F" w:rsidRPr="00C971C9">
          <w:rPr>
            <w:rStyle w:val="ae"/>
            <w:sz w:val="28"/>
            <w:szCs w:val="24"/>
            <w:lang w:val="ru-RU"/>
          </w:rPr>
          <w:t>.</w:t>
        </w:r>
        <w:proofErr w:type="spellStart"/>
        <w:r w:rsidR="0050765F" w:rsidRPr="00C971C9">
          <w:rPr>
            <w:rStyle w:val="ae"/>
            <w:sz w:val="28"/>
            <w:szCs w:val="24"/>
          </w:rPr>
          <w:t>ru</w:t>
        </w:r>
        <w:proofErr w:type="spellEnd"/>
      </w:hyperlink>
      <w:r w:rsidR="00790834">
        <w:rPr>
          <w:sz w:val="28"/>
          <w:szCs w:val="24"/>
          <w:lang w:val="ru-RU"/>
        </w:rPr>
        <w:t>.</w:t>
      </w:r>
    </w:p>
    <w:p w:rsidR="00C52F35" w:rsidRDefault="004E46DD" w:rsidP="004E46DD">
      <w:pPr>
        <w:pStyle w:val="aa"/>
        <w:spacing w:after="0"/>
        <w:ind w:firstLine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По итогам конференции п</w:t>
      </w:r>
      <w:r w:rsidR="00E70442" w:rsidRPr="004E46DD">
        <w:rPr>
          <w:sz w:val="28"/>
          <w:szCs w:val="24"/>
          <w:lang w:val="ru-RU"/>
        </w:rPr>
        <w:t xml:space="preserve">ланируется издание сборника </w:t>
      </w:r>
      <w:r w:rsidR="00790834">
        <w:rPr>
          <w:sz w:val="28"/>
          <w:szCs w:val="24"/>
          <w:lang w:val="ru-RU"/>
        </w:rPr>
        <w:t xml:space="preserve">материалов участников. </w:t>
      </w:r>
    </w:p>
    <w:p w:rsidR="00790834" w:rsidRDefault="00790834" w:rsidP="004E46DD">
      <w:pPr>
        <w:pStyle w:val="aa"/>
        <w:spacing w:after="0"/>
        <w:ind w:firstLine="567"/>
        <w:rPr>
          <w:sz w:val="28"/>
          <w:szCs w:val="24"/>
          <w:lang w:val="ru-RU"/>
        </w:rPr>
      </w:pPr>
    </w:p>
    <w:p w:rsidR="004E46DD" w:rsidRPr="003900C8" w:rsidRDefault="00790834" w:rsidP="004E46DD">
      <w:pPr>
        <w:pStyle w:val="aa"/>
        <w:spacing w:after="0"/>
        <w:ind w:firstLine="567"/>
        <w:rPr>
          <w:i/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 рамках конференции проводится К</w:t>
      </w:r>
      <w:r w:rsidR="004E46DD">
        <w:rPr>
          <w:sz w:val="28"/>
          <w:szCs w:val="24"/>
          <w:lang w:val="ru-RU"/>
        </w:rPr>
        <w:t>онкурс на лучшую научно-исследовательскую работу среди школьников и студентов.</w:t>
      </w:r>
      <w:r w:rsidR="003900C8">
        <w:rPr>
          <w:sz w:val="28"/>
          <w:szCs w:val="24"/>
          <w:lang w:val="ru-RU"/>
        </w:rPr>
        <w:t xml:space="preserve"> Положение конкурса </w:t>
      </w:r>
      <w:r>
        <w:rPr>
          <w:sz w:val="28"/>
          <w:szCs w:val="24"/>
          <w:lang w:val="ru-RU"/>
        </w:rPr>
        <w:t xml:space="preserve">см. </w:t>
      </w:r>
      <w:r w:rsidR="003900C8">
        <w:rPr>
          <w:i/>
          <w:sz w:val="28"/>
          <w:szCs w:val="24"/>
          <w:lang w:val="ru-RU"/>
        </w:rPr>
        <w:t>Приложение</w:t>
      </w:r>
    </w:p>
    <w:bookmarkEnd w:id="0"/>
    <w:p w:rsidR="0050765F" w:rsidRDefault="0050765F" w:rsidP="00667F32">
      <w:pPr>
        <w:pStyle w:val="aa"/>
        <w:spacing w:after="0"/>
        <w:ind w:firstLine="567"/>
        <w:jc w:val="center"/>
        <w:outlineLvl w:val="0"/>
        <w:rPr>
          <w:b/>
          <w:bCs/>
          <w:sz w:val="28"/>
          <w:szCs w:val="24"/>
          <w:lang w:val="ru-RU"/>
        </w:rPr>
      </w:pPr>
    </w:p>
    <w:p w:rsidR="00667F32" w:rsidRPr="0050765F" w:rsidRDefault="00667F32" w:rsidP="00667F32">
      <w:pPr>
        <w:pStyle w:val="aa"/>
        <w:spacing w:after="0"/>
        <w:ind w:firstLine="567"/>
        <w:jc w:val="center"/>
        <w:outlineLvl w:val="0"/>
        <w:rPr>
          <w:b/>
          <w:bCs/>
          <w:sz w:val="28"/>
          <w:szCs w:val="24"/>
          <w:lang w:val="ru-RU"/>
        </w:rPr>
      </w:pPr>
      <w:r w:rsidRPr="0050765F">
        <w:rPr>
          <w:b/>
          <w:bCs/>
          <w:sz w:val="28"/>
          <w:szCs w:val="24"/>
          <w:lang w:val="ru-RU"/>
        </w:rPr>
        <w:t>Образец оформления заявки на участие в конференции</w:t>
      </w:r>
    </w:p>
    <w:p w:rsidR="00E70442" w:rsidRPr="00E70442" w:rsidRDefault="00E70442" w:rsidP="00E70442">
      <w:pPr>
        <w:pStyle w:val="aa"/>
        <w:spacing w:after="0"/>
        <w:ind w:firstLine="567"/>
        <w:jc w:val="center"/>
        <w:rPr>
          <w:b/>
          <w:lang w:val="ru-RU"/>
        </w:rPr>
      </w:pPr>
      <w:r w:rsidRPr="00E70442">
        <w:rPr>
          <w:b/>
          <w:lang w:val="ru-RU"/>
        </w:rPr>
        <w:t xml:space="preserve"> </w:t>
      </w:r>
    </w:p>
    <w:p w:rsidR="00667F32" w:rsidRPr="00E70442" w:rsidRDefault="00E70442" w:rsidP="00E70442">
      <w:pPr>
        <w:pStyle w:val="aa"/>
        <w:spacing w:after="0"/>
        <w:ind w:firstLine="567"/>
        <w:jc w:val="center"/>
        <w:rPr>
          <w:b/>
          <w:lang w:val="ru-RU"/>
        </w:rPr>
      </w:pPr>
      <w:r w:rsidRPr="00E70442">
        <w:rPr>
          <w:b/>
          <w:lang w:val="ru-RU"/>
        </w:rPr>
        <w:t>ЗАЯВКА</w:t>
      </w:r>
      <w:r>
        <w:rPr>
          <w:b/>
          <w:lang w:val="ru-RU"/>
        </w:rPr>
        <w:t xml:space="preserve"> НА УЧАСТИЕ В КОНФЕРЕНЦИИ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6777"/>
      </w:tblGrid>
      <w:tr w:rsidR="00667F32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2" w:rsidRDefault="00667F32" w:rsidP="00D1089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677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67F32" w:rsidRDefault="00667F32" w:rsidP="00D10896">
            <w:pPr>
              <w:pStyle w:val="ac"/>
            </w:pPr>
          </w:p>
        </w:tc>
      </w:tr>
      <w:tr w:rsidR="00667F32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2" w:rsidRDefault="00667F32" w:rsidP="00D1089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677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67F32" w:rsidRDefault="00667F32" w:rsidP="00D10896">
            <w:pPr>
              <w:pStyle w:val="ac"/>
            </w:pPr>
          </w:p>
        </w:tc>
      </w:tr>
      <w:tr w:rsidR="00667F32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2" w:rsidRDefault="00667F32" w:rsidP="00D1089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677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67F32" w:rsidRDefault="00667F32" w:rsidP="00D10896">
            <w:pPr>
              <w:pStyle w:val="ac"/>
            </w:pPr>
          </w:p>
        </w:tc>
      </w:tr>
      <w:tr w:rsidR="0050765F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F" w:rsidRDefault="0050765F" w:rsidP="007C139D">
            <w:pPr>
              <w:pStyle w:val="ac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научного руководителя</w:t>
            </w:r>
          </w:p>
        </w:tc>
        <w:tc>
          <w:tcPr>
            <w:tcW w:w="677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0765F" w:rsidRDefault="0050765F" w:rsidP="00D10896">
            <w:pPr>
              <w:pStyle w:val="ac"/>
            </w:pPr>
          </w:p>
        </w:tc>
      </w:tr>
      <w:tr w:rsidR="00667F32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2" w:rsidRDefault="00667F32" w:rsidP="00D1089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Секция/Тема доклада</w:t>
            </w:r>
          </w:p>
        </w:tc>
        <w:tc>
          <w:tcPr>
            <w:tcW w:w="677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67F32" w:rsidRDefault="00667F32" w:rsidP="00D10896">
            <w:pPr>
              <w:pStyle w:val="ac"/>
            </w:pPr>
          </w:p>
        </w:tc>
      </w:tr>
      <w:tr w:rsidR="00E70442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42" w:rsidRDefault="00E70442" w:rsidP="00D1089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очное/заочное</w:t>
            </w:r>
          </w:p>
        </w:tc>
        <w:tc>
          <w:tcPr>
            <w:tcW w:w="677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70442" w:rsidRDefault="00E70442" w:rsidP="00D10896">
            <w:pPr>
              <w:pStyle w:val="ac"/>
            </w:pPr>
          </w:p>
        </w:tc>
      </w:tr>
      <w:tr w:rsidR="00667F32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2" w:rsidRDefault="00667F32" w:rsidP="00D10896">
            <w:pPr>
              <w:pStyle w:val="ac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учебы</w:t>
            </w:r>
            <w:r w:rsidR="0038339B">
              <w:rPr>
                <w:sz w:val="24"/>
                <w:szCs w:val="24"/>
                <w:lang w:val="ru-RU"/>
              </w:rPr>
              <w:t xml:space="preserve"> (ВУЗ/школа)</w:t>
            </w:r>
          </w:p>
        </w:tc>
        <w:tc>
          <w:tcPr>
            <w:tcW w:w="677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67F32" w:rsidRDefault="00667F32" w:rsidP="00D10896">
            <w:pPr>
              <w:pStyle w:val="ac"/>
            </w:pPr>
          </w:p>
        </w:tc>
      </w:tr>
      <w:tr w:rsidR="00667F32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2" w:rsidRDefault="00667F32" w:rsidP="00D1089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77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67F32" w:rsidRDefault="00667F32" w:rsidP="00D10896">
            <w:pPr>
              <w:pStyle w:val="ac"/>
            </w:pPr>
          </w:p>
        </w:tc>
      </w:tr>
      <w:tr w:rsidR="00667F32" w:rsidTr="00667F32">
        <w:trPr>
          <w:trHeight w:val="2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2" w:rsidRDefault="00667F32" w:rsidP="00D1089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</w:t>
            </w:r>
            <w:proofErr w:type="spellStart"/>
            <w:r>
              <w:rPr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6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2" w:rsidRDefault="00667F32" w:rsidP="00D10896">
            <w:pPr>
              <w:pStyle w:val="ac"/>
            </w:pPr>
          </w:p>
        </w:tc>
      </w:tr>
    </w:tbl>
    <w:p w:rsidR="00E70442" w:rsidRDefault="00E70442" w:rsidP="00E70442">
      <w:pPr>
        <w:pStyle w:val="2"/>
        <w:spacing w:before="0" w:beforeAutospacing="0" w:after="0" w:afterAutospacing="0"/>
        <w:rPr>
          <w:rStyle w:val="a6"/>
          <w:b/>
          <w:bCs/>
          <w:sz w:val="24"/>
          <w:szCs w:val="24"/>
        </w:rPr>
      </w:pPr>
    </w:p>
    <w:p w:rsidR="0050765F" w:rsidRDefault="0050765F" w:rsidP="00FF2A39">
      <w:pPr>
        <w:pStyle w:val="2"/>
        <w:spacing w:before="0" w:beforeAutospacing="0" w:after="0" w:afterAutospacing="0"/>
        <w:jc w:val="center"/>
        <w:rPr>
          <w:rStyle w:val="a6"/>
          <w:b/>
          <w:bCs/>
          <w:sz w:val="24"/>
          <w:szCs w:val="24"/>
        </w:rPr>
      </w:pPr>
    </w:p>
    <w:p w:rsidR="0050765F" w:rsidRDefault="0050765F" w:rsidP="00FF2A39">
      <w:pPr>
        <w:pStyle w:val="2"/>
        <w:spacing w:before="0" w:beforeAutospacing="0" w:after="0" w:afterAutospacing="0"/>
        <w:jc w:val="center"/>
        <w:rPr>
          <w:rStyle w:val="a6"/>
          <w:b/>
          <w:bCs/>
          <w:sz w:val="24"/>
          <w:szCs w:val="24"/>
        </w:rPr>
      </w:pPr>
    </w:p>
    <w:p w:rsidR="0050765F" w:rsidRDefault="0050765F" w:rsidP="00FF2A39">
      <w:pPr>
        <w:pStyle w:val="2"/>
        <w:spacing w:before="0" w:beforeAutospacing="0" w:after="0" w:afterAutospacing="0"/>
        <w:jc w:val="center"/>
        <w:rPr>
          <w:rStyle w:val="a6"/>
          <w:b/>
          <w:bCs/>
          <w:sz w:val="24"/>
          <w:szCs w:val="24"/>
        </w:rPr>
      </w:pPr>
    </w:p>
    <w:p w:rsidR="0050765F" w:rsidRDefault="0050765F" w:rsidP="00FF2A39">
      <w:pPr>
        <w:pStyle w:val="2"/>
        <w:spacing w:before="0" w:beforeAutospacing="0" w:after="0" w:afterAutospacing="0"/>
        <w:jc w:val="center"/>
        <w:rPr>
          <w:rStyle w:val="a6"/>
          <w:b/>
          <w:bCs/>
          <w:sz w:val="24"/>
          <w:szCs w:val="24"/>
        </w:rPr>
      </w:pPr>
    </w:p>
    <w:p w:rsidR="0050765F" w:rsidRDefault="0050765F" w:rsidP="00E33708">
      <w:pPr>
        <w:pStyle w:val="2"/>
        <w:spacing w:before="0" w:beforeAutospacing="0" w:after="0" w:afterAutospacing="0"/>
        <w:rPr>
          <w:rStyle w:val="a6"/>
          <w:b/>
          <w:bCs/>
          <w:sz w:val="24"/>
          <w:szCs w:val="24"/>
        </w:rPr>
      </w:pPr>
    </w:p>
    <w:p w:rsidR="001A2AB4" w:rsidRPr="00FF2A39" w:rsidRDefault="001A2AB4" w:rsidP="00FF2A39">
      <w:pPr>
        <w:pStyle w:val="2"/>
        <w:spacing w:before="0" w:beforeAutospacing="0" w:after="0" w:afterAutospacing="0"/>
        <w:jc w:val="center"/>
        <w:rPr>
          <w:rStyle w:val="a6"/>
          <w:bCs/>
          <w:sz w:val="24"/>
          <w:szCs w:val="24"/>
        </w:rPr>
      </w:pPr>
      <w:r w:rsidRPr="001A2AB4">
        <w:rPr>
          <w:rStyle w:val="a6"/>
          <w:b/>
          <w:bCs/>
          <w:sz w:val="24"/>
          <w:szCs w:val="24"/>
        </w:rPr>
        <w:lastRenderedPageBreak/>
        <w:t>Правила оформления тезисов</w:t>
      </w:r>
    </w:p>
    <w:p w:rsidR="001A2AB4" w:rsidRDefault="001A2AB4" w:rsidP="00E70442">
      <w:pPr>
        <w:pStyle w:val="ad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42">
        <w:rPr>
          <w:rFonts w:ascii="Times New Roman" w:hAnsi="Times New Roman" w:cs="Times New Roman"/>
          <w:sz w:val="24"/>
          <w:szCs w:val="24"/>
        </w:rPr>
        <w:t xml:space="preserve">Документ должен быть выполнен в формате редактора </w:t>
      </w:r>
      <w:r w:rsidRPr="00E7044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MS </w:t>
      </w:r>
      <w:proofErr w:type="spellStart"/>
      <w:r w:rsidRPr="00E70442">
        <w:rPr>
          <w:rStyle w:val="a6"/>
          <w:rFonts w:ascii="Times New Roman" w:hAnsi="Times New Roman" w:cs="Times New Roman"/>
          <w:b w:val="0"/>
          <w:sz w:val="24"/>
          <w:szCs w:val="24"/>
        </w:rPr>
        <w:t>Word</w:t>
      </w:r>
      <w:proofErr w:type="spellEnd"/>
      <w:r w:rsidRPr="00E70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044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70442">
        <w:rPr>
          <w:rFonts w:ascii="Times New Roman" w:hAnsi="Times New Roman" w:cs="Times New Roman"/>
          <w:sz w:val="24"/>
          <w:szCs w:val="24"/>
        </w:rPr>
        <w:t xml:space="preserve">). Название файла статей должно представлять Фамилию и Имя первого автора. Например: Иванов Иван.doc </w:t>
      </w:r>
    </w:p>
    <w:p w:rsidR="00FF2A39" w:rsidRPr="00F13A61" w:rsidRDefault="001A2AB4" w:rsidP="00F13A61">
      <w:pPr>
        <w:pStyle w:val="ad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61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>New</w:t>
      </w:r>
      <w:proofErr w:type="spellEnd"/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>Roman</w:t>
      </w:r>
      <w:proofErr w:type="spellEnd"/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>, кегль 12</w:t>
      </w:r>
      <w:r w:rsidR="00667F32" w:rsidRPr="00F13A61">
        <w:rPr>
          <w:rFonts w:ascii="Times New Roman" w:hAnsi="Times New Roman" w:cs="Times New Roman"/>
          <w:sz w:val="24"/>
          <w:szCs w:val="24"/>
        </w:rPr>
        <w:t xml:space="preserve"> и межстрочный интервал 1.</w:t>
      </w:r>
      <w:r w:rsidRPr="00F13A61">
        <w:rPr>
          <w:rFonts w:ascii="Times New Roman" w:hAnsi="Times New Roman" w:cs="Times New Roman"/>
          <w:sz w:val="24"/>
          <w:szCs w:val="24"/>
        </w:rPr>
        <w:t xml:space="preserve"> </w:t>
      </w:r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>Поля:</w:t>
      </w:r>
      <w:r w:rsidRPr="00F13A61">
        <w:rPr>
          <w:rFonts w:ascii="Times New Roman" w:hAnsi="Times New Roman" w:cs="Times New Roman"/>
          <w:sz w:val="24"/>
          <w:szCs w:val="24"/>
        </w:rPr>
        <w:t xml:space="preserve">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F13A61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F13A61">
        <w:rPr>
          <w:rFonts w:ascii="Times New Roman" w:hAnsi="Times New Roman" w:cs="Times New Roman"/>
          <w:sz w:val="24"/>
          <w:szCs w:val="24"/>
        </w:rPr>
        <w:t>, левое – и правое – 20 мм</w:t>
      </w:r>
      <w:proofErr w:type="gramStart"/>
      <w:r w:rsidRPr="00F13A61">
        <w:rPr>
          <w:rFonts w:ascii="Times New Roman" w:hAnsi="Times New Roman" w:cs="Times New Roman"/>
          <w:sz w:val="24"/>
          <w:szCs w:val="24"/>
        </w:rPr>
        <w:t>.,</w:t>
      </w:r>
      <w:r w:rsidRPr="00F13A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  <w:r w:rsidRPr="00F13A61">
        <w:rPr>
          <w:rFonts w:ascii="Times New Roman" w:hAnsi="Times New Roman" w:cs="Times New Roman"/>
          <w:snapToGrid w:val="0"/>
          <w:sz w:val="24"/>
          <w:szCs w:val="24"/>
        </w:rPr>
        <w:t xml:space="preserve">абзацный отступ </w:t>
      </w:r>
      <w:smartTag w:uri="urn:schemas-microsoft-com:office:smarttags" w:element="metricconverter">
        <w:smartTagPr>
          <w:attr w:name="ProductID" w:val="5 мм"/>
        </w:smartTagPr>
        <w:r w:rsidRPr="00F13A61">
          <w:rPr>
            <w:rFonts w:ascii="Times New Roman" w:hAnsi="Times New Roman" w:cs="Times New Roman"/>
            <w:snapToGrid w:val="0"/>
            <w:sz w:val="24"/>
            <w:szCs w:val="24"/>
          </w:rPr>
          <w:t>5 мм</w:t>
        </w:r>
      </w:smartTag>
      <w:r w:rsidRPr="00F13A61">
        <w:rPr>
          <w:rFonts w:ascii="Times New Roman" w:hAnsi="Times New Roman" w:cs="Times New Roman"/>
          <w:snapToGrid w:val="0"/>
          <w:sz w:val="24"/>
          <w:szCs w:val="24"/>
        </w:rPr>
        <w:t xml:space="preserve">, книжная ориентация, автоматический перенос, номер ссылки на литературу и страницы давать в квадратных скобках: [1, 15]. </w:t>
      </w:r>
    </w:p>
    <w:p w:rsidR="001A2AB4" w:rsidRDefault="001A2AB4" w:rsidP="00F13A61">
      <w:pPr>
        <w:pStyle w:val="ad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>Рисунки</w:t>
      </w:r>
      <w:r w:rsidRPr="00F13A61">
        <w:rPr>
          <w:rFonts w:ascii="Times New Roman" w:hAnsi="Times New Roman" w:cs="Times New Roman"/>
          <w:sz w:val="24"/>
          <w:szCs w:val="24"/>
        </w:rPr>
        <w:t xml:space="preserve"> и</w:t>
      </w:r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графики</w:t>
      </w:r>
      <w:r w:rsidRPr="00F13A61">
        <w:rPr>
          <w:rFonts w:ascii="Times New Roman" w:hAnsi="Times New Roman" w:cs="Times New Roman"/>
          <w:sz w:val="24"/>
          <w:szCs w:val="24"/>
        </w:rPr>
        <w:t xml:space="preserve"> должны иметь четкое изображение и быть выдержаны в черно-белой гамме. </w:t>
      </w:r>
    </w:p>
    <w:p w:rsidR="00FF2A39" w:rsidRPr="00F13A61" w:rsidRDefault="00FF2A39" w:rsidP="00F13A61">
      <w:pPr>
        <w:pStyle w:val="ad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61">
        <w:rPr>
          <w:rFonts w:ascii="Times New Roman" w:hAnsi="Times New Roman" w:cs="Times New Roman"/>
          <w:sz w:val="24"/>
          <w:szCs w:val="24"/>
        </w:rPr>
        <w:t xml:space="preserve">Статья должна содержать следующую </w:t>
      </w:r>
      <w:r w:rsidRPr="00F13A61">
        <w:rPr>
          <w:rStyle w:val="a6"/>
          <w:rFonts w:ascii="Times New Roman" w:hAnsi="Times New Roman" w:cs="Times New Roman"/>
          <w:b w:val="0"/>
          <w:sz w:val="24"/>
          <w:szCs w:val="24"/>
        </w:rPr>
        <w:t>выходную информацию</w:t>
      </w:r>
      <w:r w:rsidRPr="00F13A61">
        <w:rPr>
          <w:rFonts w:ascii="Times New Roman" w:hAnsi="Times New Roman" w:cs="Times New Roman"/>
          <w:sz w:val="24"/>
          <w:szCs w:val="24"/>
        </w:rPr>
        <w:t>:</w:t>
      </w:r>
    </w:p>
    <w:p w:rsidR="00FF2A39" w:rsidRPr="001A2AB4" w:rsidRDefault="00FF2A39" w:rsidP="00FF2A39">
      <w:pPr>
        <w:numPr>
          <w:ilvl w:val="1"/>
          <w:numId w:val="2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>название статьи (первая строка, симметрично по центру);</w:t>
      </w:r>
    </w:p>
    <w:p w:rsidR="00FF2A39" w:rsidRPr="001A2AB4" w:rsidRDefault="00FF2A39" w:rsidP="00FF2A39">
      <w:pPr>
        <w:numPr>
          <w:ilvl w:val="1"/>
          <w:numId w:val="2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>на следующей строке симметрично по центру — фамилия, имя и отчество автора;</w:t>
      </w:r>
    </w:p>
    <w:p w:rsidR="00FF2A39" w:rsidRPr="001A2AB4" w:rsidRDefault="00FF2A39" w:rsidP="00FF2A39">
      <w:pPr>
        <w:numPr>
          <w:ilvl w:val="1"/>
          <w:numId w:val="2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>на следующей строке симметрично по центру — полное название университета / института, колледжа, факультета, группы;</w:t>
      </w:r>
      <w:r>
        <w:rPr>
          <w:rFonts w:ascii="Times New Roman" w:hAnsi="Times New Roman" w:cs="Times New Roman"/>
          <w:sz w:val="24"/>
          <w:szCs w:val="24"/>
        </w:rPr>
        <w:t xml:space="preserve"> или полное название школы, класса;</w:t>
      </w:r>
    </w:p>
    <w:p w:rsidR="00FF2A39" w:rsidRPr="001A2AB4" w:rsidRDefault="00FF2A39" w:rsidP="00FF2A39">
      <w:pPr>
        <w:numPr>
          <w:ilvl w:val="1"/>
          <w:numId w:val="2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A2AB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A2AB4">
        <w:rPr>
          <w:rFonts w:ascii="Times New Roman" w:hAnsi="Times New Roman" w:cs="Times New Roman"/>
          <w:sz w:val="24"/>
          <w:szCs w:val="24"/>
        </w:rPr>
        <w:t>атьи (</w:t>
      </w:r>
      <w:r w:rsidRPr="001A2AB4">
        <w:rPr>
          <w:rFonts w:ascii="Times New Roman" w:hAnsi="Times New Roman" w:cs="Times New Roman"/>
          <w:snapToGrid w:val="0"/>
          <w:sz w:val="24"/>
          <w:szCs w:val="24"/>
        </w:rPr>
        <w:t xml:space="preserve">выравнивание по ширине); </w:t>
      </w:r>
    </w:p>
    <w:p w:rsidR="00FF2A39" w:rsidRPr="001A2AB4" w:rsidRDefault="00FF2A39" w:rsidP="00FF2A39">
      <w:pPr>
        <w:numPr>
          <w:ilvl w:val="1"/>
          <w:numId w:val="2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</w:t>
      </w:r>
      <w:r w:rsidRPr="001A2AB4">
        <w:rPr>
          <w:rFonts w:ascii="Times New Roman" w:hAnsi="Times New Roman" w:cs="Times New Roman"/>
          <w:snapToGrid w:val="0"/>
          <w:sz w:val="24"/>
          <w:szCs w:val="24"/>
        </w:rPr>
        <w:t>в алфавитном порядке (см. приложение 3)</w:t>
      </w:r>
    </w:p>
    <w:p w:rsidR="00FF2A39" w:rsidRPr="001A2AB4" w:rsidRDefault="00FF2A39" w:rsidP="00FF2A39">
      <w:pPr>
        <w:numPr>
          <w:ilvl w:val="1"/>
          <w:numId w:val="2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napToGrid w:val="0"/>
          <w:sz w:val="24"/>
          <w:szCs w:val="24"/>
        </w:rPr>
        <w:t>ФИО и должность научного руководителя (справа внизу)</w:t>
      </w:r>
    </w:p>
    <w:p w:rsidR="001A2AB4" w:rsidRPr="001A2AB4" w:rsidRDefault="001A2AB4" w:rsidP="00FF2A3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E92" w:rsidRDefault="00741E92" w:rsidP="00FF2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741E92" w:rsidRDefault="00741E92" w:rsidP="00FF2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1A2AB4" w:rsidRPr="00667F32" w:rsidRDefault="001A2AB4" w:rsidP="00FF2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F32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Пример оформления</w:t>
      </w:r>
    </w:p>
    <w:p w:rsidR="001A2AB4" w:rsidRDefault="001A2AB4" w:rsidP="001A2AB4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Либеральные реформы В.В.</w:t>
      </w:r>
      <w:r w:rsidR="0074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Никифорова - </w:t>
      </w:r>
      <w:r w:rsidR="00741E92" w:rsidRPr="00183C6D">
        <w:rPr>
          <w:rFonts w:ascii="Times New Roman" w:hAnsi="Times New Roman" w:cs="Times New Roman"/>
          <w:sz w:val="28"/>
          <w:szCs w:val="28"/>
        </w:rPr>
        <w:t>Күлүмнүү</w:t>
      </w:r>
      <w:proofErr w:type="gramStart"/>
      <w:r w:rsidR="00741E92" w:rsidRPr="00183C6D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A2AB4" w:rsidRPr="001A2AB4" w:rsidRDefault="001A2AB4" w:rsidP="001A2AB4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1A2AB4" w:rsidRPr="001A2AB4" w:rsidRDefault="001A2AB4" w:rsidP="001A2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М.К. Аммосова, </w:t>
      </w:r>
    </w:p>
    <w:p w:rsidR="001A2AB4" w:rsidRPr="001A2AB4" w:rsidRDefault="001A2AB4" w:rsidP="001A2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факультет</w:t>
      </w:r>
      <w:r w:rsidRPr="001A2A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2AB4">
        <w:rPr>
          <w:rFonts w:ascii="Times New Roman" w:hAnsi="Times New Roman" w:cs="Times New Roman"/>
          <w:sz w:val="24"/>
          <w:szCs w:val="24"/>
        </w:rPr>
        <w:t>О-1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A2AB4" w:rsidRPr="001A2AB4" w:rsidRDefault="001A2AB4" w:rsidP="001A2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>(те</w:t>
      </w:r>
      <w:proofErr w:type="gramStart"/>
      <w:r w:rsidRPr="001A2AB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A2AB4">
        <w:rPr>
          <w:rFonts w:ascii="Times New Roman" w:hAnsi="Times New Roman" w:cs="Times New Roman"/>
          <w:sz w:val="24"/>
          <w:szCs w:val="24"/>
        </w:rPr>
        <w:t>атьи)</w:t>
      </w:r>
    </w:p>
    <w:p w:rsidR="001A2AB4" w:rsidRPr="001A2AB4" w:rsidRDefault="001A2AB4" w:rsidP="001A2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AB4" w:rsidRPr="001A2AB4" w:rsidRDefault="001A2AB4" w:rsidP="001A2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>Литература</w:t>
      </w:r>
    </w:p>
    <w:p w:rsidR="001A2AB4" w:rsidRPr="001A2AB4" w:rsidRDefault="001A2AB4" w:rsidP="001A2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AB4" w:rsidRDefault="001A2AB4" w:rsidP="001A2A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 xml:space="preserve">Научный руководитель: Алексеева А.А., к.ф.н., доцент </w:t>
      </w:r>
    </w:p>
    <w:p w:rsidR="00F13A61" w:rsidRPr="001A2AB4" w:rsidRDefault="00F13A61" w:rsidP="00F13A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B4" w:rsidRPr="001A2AB4" w:rsidRDefault="001A2AB4" w:rsidP="001A2A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AB4" w:rsidRPr="001A2AB4" w:rsidRDefault="001A2AB4" w:rsidP="001A2AB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Style w:val="a6"/>
          <w:rFonts w:ascii="Times New Roman" w:hAnsi="Times New Roman" w:cs="Times New Roman"/>
          <w:b w:val="0"/>
          <w:sz w:val="24"/>
          <w:szCs w:val="24"/>
        </w:rPr>
        <w:t>Общий объем</w:t>
      </w:r>
      <w:r w:rsidRPr="001A2AB4">
        <w:rPr>
          <w:rFonts w:ascii="Times New Roman" w:hAnsi="Times New Roman" w:cs="Times New Roman"/>
          <w:sz w:val="24"/>
          <w:szCs w:val="24"/>
        </w:rPr>
        <w:t xml:space="preserve"> статей – не более 4,0 машинописной страницы (лист формата А</w:t>
      </w:r>
      <w:proofErr w:type="gramStart"/>
      <w:r w:rsidRPr="001A2A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A2AB4">
        <w:rPr>
          <w:rFonts w:ascii="Times New Roman" w:hAnsi="Times New Roman" w:cs="Times New Roman"/>
          <w:sz w:val="24"/>
          <w:szCs w:val="24"/>
        </w:rPr>
        <w:t xml:space="preserve">), </w:t>
      </w:r>
      <w:r w:rsidRPr="001A2AB4">
        <w:rPr>
          <w:rStyle w:val="a6"/>
          <w:rFonts w:ascii="Times New Roman" w:hAnsi="Times New Roman" w:cs="Times New Roman"/>
          <w:b w:val="0"/>
          <w:sz w:val="24"/>
          <w:szCs w:val="24"/>
        </w:rPr>
        <w:t>включая</w:t>
      </w:r>
      <w:r w:rsidRPr="001A2AB4">
        <w:rPr>
          <w:rFonts w:ascii="Times New Roman" w:hAnsi="Times New Roman" w:cs="Times New Roman"/>
          <w:sz w:val="24"/>
          <w:szCs w:val="24"/>
        </w:rPr>
        <w:t xml:space="preserve"> выходную информацию и список использованной литературы.</w:t>
      </w:r>
    </w:p>
    <w:p w:rsidR="001A2AB4" w:rsidRPr="0030111D" w:rsidRDefault="001A2AB4" w:rsidP="0030111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 xml:space="preserve">Статьи должны быть тщательно отредактированы с учетом правил русского языка. </w:t>
      </w:r>
    </w:p>
    <w:p w:rsidR="00741E92" w:rsidRDefault="00741E92" w:rsidP="001A2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B4" w:rsidRDefault="001A2AB4" w:rsidP="001A2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A39">
        <w:rPr>
          <w:rFonts w:ascii="Times New Roman" w:hAnsi="Times New Roman" w:cs="Times New Roman"/>
          <w:b/>
          <w:i/>
          <w:sz w:val="24"/>
          <w:szCs w:val="24"/>
        </w:rPr>
        <w:t>Оформление списка использованной литературы</w:t>
      </w:r>
    </w:p>
    <w:p w:rsidR="00741E92" w:rsidRPr="00FF2A39" w:rsidRDefault="00741E92" w:rsidP="001A2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B4" w:rsidRPr="001A2AB4" w:rsidRDefault="001A2AB4" w:rsidP="00FF2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>Использованные работы перечисляются в конце текста под заг</w:t>
      </w:r>
      <w:r w:rsidR="00FF2A39">
        <w:rPr>
          <w:rFonts w:ascii="Times New Roman" w:hAnsi="Times New Roman" w:cs="Times New Roman"/>
          <w:sz w:val="24"/>
          <w:szCs w:val="24"/>
        </w:rPr>
        <w:t>оловком «Литература». Ссылаться</w:t>
      </w:r>
      <w:r w:rsidRPr="001A2AB4">
        <w:rPr>
          <w:rFonts w:ascii="Times New Roman" w:hAnsi="Times New Roman" w:cs="Times New Roman"/>
          <w:sz w:val="24"/>
          <w:szCs w:val="24"/>
        </w:rPr>
        <w:t xml:space="preserve"> только на работы, непосредственно процитированные в статьях. Все прочитанные по теме и просто важные научные статьи и книги перечислять в тезисах не надо.</w:t>
      </w:r>
    </w:p>
    <w:p w:rsidR="001A2AB4" w:rsidRPr="001A2AB4" w:rsidRDefault="001A2AB4" w:rsidP="00FF2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AB4">
        <w:rPr>
          <w:rFonts w:ascii="Times New Roman" w:hAnsi="Times New Roman" w:cs="Times New Roman"/>
          <w:sz w:val="24"/>
          <w:szCs w:val="24"/>
        </w:rPr>
        <w:t>Названия должны быть оформлены строго по образцу (статья одного автора, двух авторов, учебник, сборник трудов, статья в электр</w:t>
      </w:r>
      <w:r w:rsidR="002A5FC4">
        <w:rPr>
          <w:rFonts w:ascii="Times New Roman" w:hAnsi="Times New Roman" w:cs="Times New Roman"/>
          <w:sz w:val="24"/>
          <w:szCs w:val="24"/>
        </w:rPr>
        <w:t>онном</w:t>
      </w:r>
      <w:r w:rsidRPr="001A2AB4">
        <w:rPr>
          <w:rFonts w:ascii="Times New Roman" w:hAnsi="Times New Roman" w:cs="Times New Roman"/>
          <w:sz w:val="24"/>
          <w:szCs w:val="24"/>
        </w:rPr>
        <w:t xml:space="preserve"> виде, интернет-сайты и т.д.):</w:t>
      </w:r>
    </w:p>
    <w:p w:rsidR="001A2AB4" w:rsidRPr="001A2AB4" w:rsidRDefault="001A2AB4" w:rsidP="001A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B4" w:rsidRPr="001A2AB4" w:rsidRDefault="002A5FC4" w:rsidP="001A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А.П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. </w:t>
      </w:r>
      <w:r w:rsidR="00741E92" w:rsidRPr="00183C6D">
        <w:rPr>
          <w:rFonts w:ascii="Times New Roman" w:hAnsi="Times New Roman" w:cs="Times New Roman"/>
          <w:sz w:val="28"/>
          <w:szCs w:val="28"/>
        </w:rPr>
        <w:t>Күлүмнүү</w:t>
      </w:r>
      <w:proofErr w:type="gramStart"/>
      <w:r w:rsidR="00741E92" w:rsidRPr="00183C6D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государственный деятель / А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Василь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ев // </w:t>
      </w:r>
      <w:r w:rsidR="001A2AB4" w:rsidRPr="001A2AB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 сайт </w:t>
      </w:r>
    </w:p>
    <w:p w:rsidR="001A2AB4" w:rsidRPr="001A2AB4" w:rsidRDefault="002A5FC4" w:rsidP="001A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, С. Н. </w:t>
      </w:r>
      <w:r>
        <w:rPr>
          <w:rFonts w:ascii="Times New Roman" w:hAnsi="Times New Roman" w:cs="Times New Roman"/>
          <w:sz w:val="24"/>
          <w:szCs w:val="24"/>
        </w:rPr>
        <w:t xml:space="preserve">Либеральные реформы в Якутии 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/ С. Н. </w:t>
      </w:r>
      <w:r>
        <w:rPr>
          <w:rFonts w:ascii="Times New Roman" w:hAnsi="Times New Roman" w:cs="Times New Roman"/>
          <w:sz w:val="24"/>
          <w:szCs w:val="24"/>
        </w:rPr>
        <w:t>Григорьева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История и современность</w:t>
      </w:r>
      <w:r w:rsidR="001A2AB4" w:rsidRPr="001A2AB4">
        <w:rPr>
          <w:rFonts w:ascii="Times New Roman" w:hAnsi="Times New Roman" w:cs="Times New Roman"/>
          <w:sz w:val="24"/>
          <w:szCs w:val="24"/>
        </w:rPr>
        <w:t>: сборник научных трудов. –</w:t>
      </w:r>
      <w:r>
        <w:rPr>
          <w:rFonts w:ascii="Times New Roman" w:hAnsi="Times New Roman" w:cs="Times New Roman"/>
          <w:sz w:val="24"/>
          <w:szCs w:val="24"/>
        </w:rPr>
        <w:t xml:space="preserve"> Якутск</w:t>
      </w:r>
      <w:r w:rsidR="001A2AB4" w:rsidRPr="001A2AB4">
        <w:rPr>
          <w:rFonts w:ascii="Times New Roman" w:hAnsi="Times New Roman" w:cs="Times New Roman"/>
          <w:sz w:val="24"/>
          <w:szCs w:val="24"/>
        </w:rPr>
        <w:t>: Изд-во С</w:t>
      </w:r>
      <w:r>
        <w:rPr>
          <w:rFonts w:ascii="Times New Roman" w:hAnsi="Times New Roman" w:cs="Times New Roman"/>
          <w:sz w:val="24"/>
          <w:szCs w:val="24"/>
        </w:rPr>
        <w:t>ВФ</w:t>
      </w:r>
      <w:r w:rsidR="001A2AB4" w:rsidRPr="001A2AB4">
        <w:rPr>
          <w:rFonts w:ascii="Times New Roman" w:hAnsi="Times New Roman" w:cs="Times New Roman"/>
          <w:sz w:val="24"/>
          <w:szCs w:val="24"/>
        </w:rPr>
        <w:t>У,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4. – С.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2AB4" w:rsidRPr="001A2AB4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741E92" w:rsidRPr="00741E92" w:rsidRDefault="002A5FC4" w:rsidP="00741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92">
        <w:rPr>
          <w:rFonts w:ascii="Times New Roman" w:hAnsi="Times New Roman" w:cs="Times New Roman"/>
          <w:sz w:val="24"/>
          <w:szCs w:val="24"/>
        </w:rPr>
        <w:t>Крыл</w:t>
      </w:r>
      <w:r w:rsidR="001A2AB4" w:rsidRPr="00741E92">
        <w:rPr>
          <w:rFonts w:ascii="Times New Roman" w:hAnsi="Times New Roman" w:cs="Times New Roman"/>
          <w:sz w:val="24"/>
          <w:szCs w:val="24"/>
        </w:rPr>
        <w:t xml:space="preserve">ов, </w:t>
      </w:r>
      <w:r w:rsidRPr="00741E92">
        <w:rPr>
          <w:rFonts w:ascii="Times New Roman" w:hAnsi="Times New Roman" w:cs="Times New Roman"/>
          <w:sz w:val="24"/>
          <w:szCs w:val="24"/>
        </w:rPr>
        <w:t>Б</w:t>
      </w:r>
      <w:r w:rsidR="001A2AB4" w:rsidRPr="00741E92">
        <w:rPr>
          <w:rFonts w:ascii="Times New Roman" w:hAnsi="Times New Roman" w:cs="Times New Roman"/>
          <w:sz w:val="24"/>
          <w:szCs w:val="24"/>
        </w:rPr>
        <w:t xml:space="preserve">. И. Языковая картина мира / </w:t>
      </w:r>
      <w:r w:rsidRPr="00741E92">
        <w:rPr>
          <w:rFonts w:ascii="Times New Roman" w:hAnsi="Times New Roman" w:cs="Times New Roman"/>
          <w:sz w:val="24"/>
          <w:szCs w:val="24"/>
        </w:rPr>
        <w:t>Б</w:t>
      </w:r>
      <w:r w:rsidR="001A2AB4" w:rsidRPr="00741E92">
        <w:rPr>
          <w:rFonts w:ascii="Times New Roman" w:hAnsi="Times New Roman" w:cs="Times New Roman"/>
          <w:sz w:val="24"/>
          <w:szCs w:val="24"/>
        </w:rPr>
        <w:t xml:space="preserve">. И. </w:t>
      </w:r>
      <w:r w:rsidRPr="00741E92">
        <w:rPr>
          <w:rFonts w:ascii="Times New Roman" w:hAnsi="Times New Roman" w:cs="Times New Roman"/>
          <w:sz w:val="24"/>
          <w:szCs w:val="24"/>
        </w:rPr>
        <w:t>Крыл</w:t>
      </w:r>
      <w:r w:rsidR="001A2AB4" w:rsidRPr="00741E92">
        <w:rPr>
          <w:rFonts w:ascii="Times New Roman" w:hAnsi="Times New Roman" w:cs="Times New Roman"/>
          <w:sz w:val="24"/>
          <w:szCs w:val="24"/>
        </w:rPr>
        <w:t xml:space="preserve">ов, В. </w:t>
      </w:r>
      <w:r w:rsidRPr="00741E92">
        <w:rPr>
          <w:rFonts w:ascii="Times New Roman" w:hAnsi="Times New Roman" w:cs="Times New Roman"/>
          <w:sz w:val="24"/>
          <w:szCs w:val="24"/>
        </w:rPr>
        <w:t>С</w:t>
      </w:r>
      <w:r w:rsidR="001A2AB4" w:rsidRPr="00741E92">
        <w:rPr>
          <w:rFonts w:ascii="Times New Roman" w:hAnsi="Times New Roman" w:cs="Times New Roman"/>
          <w:sz w:val="24"/>
          <w:szCs w:val="24"/>
        </w:rPr>
        <w:t xml:space="preserve">. </w:t>
      </w:r>
      <w:r w:rsidRPr="00741E92">
        <w:rPr>
          <w:rFonts w:ascii="Times New Roman" w:hAnsi="Times New Roman" w:cs="Times New Roman"/>
          <w:sz w:val="24"/>
          <w:szCs w:val="24"/>
        </w:rPr>
        <w:t>Семен</w:t>
      </w:r>
      <w:r w:rsidR="001A2AB4" w:rsidRPr="00741E92">
        <w:rPr>
          <w:rFonts w:ascii="Times New Roman" w:hAnsi="Times New Roman" w:cs="Times New Roman"/>
          <w:sz w:val="24"/>
          <w:szCs w:val="24"/>
        </w:rPr>
        <w:t>ов. – М.: Дрофа, 201</w:t>
      </w:r>
      <w:r w:rsidRPr="00741E92">
        <w:rPr>
          <w:rFonts w:ascii="Times New Roman" w:hAnsi="Times New Roman" w:cs="Times New Roman"/>
          <w:sz w:val="24"/>
          <w:szCs w:val="24"/>
        </w:rPr>
        <w:t>5. – 42</w:t>
      </w:r>
      <w:r w:rsidR="001A2AB4" w:rsidRPr="00741E92">
        <w:rPr>
          <w:rFonts w:ascii="Times New Roman" w:hAnsi="Times New Roman" w:cs="Times New Roman"/>
          <w:sz w:val="24"/>
          <w:szCs w:val="24"/>
        </w:rPr>
        <w:t>0 с.</w:t>
      </w:r>
    </w:p>
    <w:p w:rsidR="00741E92" w:rsidRDefault="00741E92" w:rsidP="0050765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92" w:rsidRDefault="00741E92" w:rsidP="0050765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92" w:rsidRDefault="00741E92" w:rsidP="0050765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92" w:rsidRDefault="00741E92" w:rsidP="0050765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65F" w:rsidRPr="00741E92" w:rsidRDefault="0050765F" w:rsidP="00741E92">
      <w:pPr>
        <w:spacing w:line="240" w:lineRule="auto"/>
        <w:ind w:firstLine="540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741E92">
        <w:rPr>
          <w:rFonts w:ascii="Times New Roman" w:hAnsi="Times New Roman" w:cs="Times New Roman"/>
          <w:b/>
          <w:sz w:val="24"/>
          <w:szCs w:val="24"/>
        </w:rPr>
        <w:lastRenderedPageBreak/>
        <w:t>Тезисы, не соответствующие предъявленным выше требованиям, рассматриваться не будут.</w:t>
      </w:r>
    </w:p>
    <w:p w:rsidR="00FF2A39" w:rsidRPr="003900C8" w:rsidRDefault="0050765F" w:rsidP="00741E92">
      <w:pPr>
        <w:pStyle w:val="a5"/>
        <w:spacing w:before="0" w:beforeAutospacing="0" w:after="0" w:afterAutospacing="0"/>
        <w:ind w:right="180" w:firstLine="540"/>
        <w:jc w:val="both"/>
      </w:pPr>
      <w:r w:rsidRPr="00741E92">
        <w:rPr>
          <w:rStyle w:val="a6"/>
        </w:rPr>
        <w:t>Уважаемые авторы!</w:t>
      </w:r>
      <w:r w:rsidRPr="00741E92">
        <w:rPr>
          <w:rStyle w:val="apple-converted-space"/>
        </w:rPr>
        <w:t> </w:t>
      </w:r>
      <w:r w:rsidRPr="00741E92">
        <w:t>Пожалуйста, перед отправкой проверяйте ваши тезисы на орфографические, пунктуационные ошибки, отсутствие опечаток и ошибок в форматировании. Тезисы печатаются в авторской редакции и не проходят дополнительной</w:t>
      </w:r>
      <w:r w:rsidRPr="003900C8">
        <w:t xml:space="preserve"> корректуры.</w:t>
      </w:r>
    </w:p>
    <w:p w:rsidR="004E46DD" w:rsidRPr="00741E92" w:rsidRDefault="001A2AB4" w:rsidP="00741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8">
        <w:rPr>
          <w:rFonts w:ascii="Times New Roman" w:hAnsi="Times New Roman" w:cs="Times New Roman"/>
          <w:b/>
          <w:sz w:val="24"/>
          <w:szCs w:val="24"/>
        </w:rPr>
        <w:t xml:space="preserve">Адрес оргкомитета: </w:t>
      </w:r>
      <w:r w:rsidRPr="003900C8">
        <w:rPr>
          <w:rFonts w:ascii="Times New Roman" w:hAnsi="Times New Roman" w:cs="Times New Roman"/>
          <w:sz w:val="24"/>
          <w:szCs w:val="24"/>
        </w:rPr>
        <w:t>г. Якут</w:t>
      </w:r>
      <w:r w:rsidR="00741E92">
        <w:rPr>
          <w:rFonts w:ascii="Times New Roman" w:hAnsi="Times New Roman" w:cs="Times New Roman"/>
          <w:sz w:val="24"/>
          <w:szCs w:val="24"/>
        </w:rPr>
        <w:t xml:space="preserve">ск, ул. Белинского, 58, </w:t>
      </w:r>
      <w:proofErr w:type="spellStart"/>
      <w:r w:rsidR="00741E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1E92">
        <w:rPr>
          <w:rFonts w:ascii="Times New Roman" w:hAnsi="Times New Roman" w:cs="Times New Roman"/>
          <w:sz w:val="24"/>
          <w:szCs w:val="24"/>
        </w:rPr>
        <w:t>. 212</w:t>
      </w:r>
      <w:r w:rsidRPr="003900C8">
        <w:rPr>
          <w:rFonts w:ascii="Times New Roman" w:hAnsi="Times New Roman" w:cs="Times New Roman"/>
          <w:sz w:val="24"/>
          <w:szCs w:val="24"/>
        </w:rPr>
        <w:t>, отдел организации НИРС МУиС УНИР СВФУ</w:t>
      </w:r>
      <w:r w:rsidR="00FF2A39" w:rsidRPr="003900C8">
        <w:rPr>
          <w:rFonts w:ascii="Times New Roman" w:hAnsi="Times New Roman" w:cs="Times New Roman"/>
          <w:sz w:val="24"/>
          <w:szCs w:val="24"/>
        </w:rPr>
        <w:t xml:space="preserve">. </w:t>
      </w:r>
      <w:r w:rsidR="0050765F" w:rsidRPr="003900C8">
        <w:rPr>
          <w:rFonts w:ascii="Times New Roman" w:hAnsi="Times New Roman" w:cs="Times New Roman"/>
          <w:sz w:val="24"/>
          <w:szCs w:val="24"/>
        </w:rPr>
        <w:t>Оргкомитет</w:t>
      </w:r>
      <w:r w:rsidR="00C52F35" w:rsidRPr="003900C8">
        <w:rPr>
          <w:rFonts w:ascii="Times New Roman" w:hAnsi="Times New Roman" w:cs="Times New Roman"/>
          <w:sz w:val="24"/>
          <w:szCs w:val="24"/>
        </w:rPr>
        <w:t>: Малышева Нинель Васильевна,</w:t>
      </w:r>
      <w:r w:rsidR="0050765F" w:rsidRPr="0039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5F" w:rsidRPr="003900C8">
        <w:rPr>
          <w:rFonts w:ascii="Times New Roman" w:hAnsi="Times New Roman" w:cs="Times New Roman"/>
          <w:sz w:val="24"/>
          <w:szCs w:val="24"/>
        </w:rPr>
        <w:t>кон</w:t>
      </w:r>
      <w:proofErr w:type="gramStart"/>
      <w:r w:rsidR="0050765F" w:rsidRPr="003900C8">
        <w:rPr>
          <w:rFonts w:ascii="Times New Roman" w:hAnsi="Times New Roman" w:cs="Times New Roman"/>
          <w:sz w:val="24"/>
          <w:szCs w:val="24"/>
        </w:rPr>
        <w:t>.</w:t>
      </w:r>
      <w:r w:rsidR="00FF2A39" w:rsidRPr="003900C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F2A39" w:rsidRPr="003900C8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FF2A39" w:rsidRPr="003900C8">
        <w:rPr>
          <w:rFonts w:ascii="Times New Roman" w:hAnsi="Times New Roman" w:cs="Times New Roman"/>
          <w:sz w:val="24"/>
          <w:szCs w:val="24"/>
        </w:rPr>
        <w:t>.: 49-68-60, 89141076164,</w:t>
      </w:r>
    </w:p>
    <w:p w:rsidR="003900C8" w:rsidRDefault="00FF2A39" w:rsidP="00741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C8">
        <w:rPr>
          <w:rFonts w:ascii="Times New Roman" w:hAnsi="Times New Roman" w:cs="Times New Roman"/>
          <w:sz w:val="24"/>
          <w:szCs w:val="24"/>
        </w:rPr>
        <w:t xml:space="preserve"> </w:t>
      </w:r>
      <w:r w:rsidRPr="003900C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900C8">
        <w:rPr>
          <w:rFonts w:ascii="Times New Roman" w:hAnsi="Times New Roman" w:cs="Times New Roman"/>
          <w:sz w:val="24"/>
          <w:szCs w:val="24"/>
        </w:rPr>
        <w:t>-</w:t>
      </w:r>
      <w:r w:rsidRPr="003900C8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3900C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0765F" w:rsidRPr="003900C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nirss</w:t>
        </w:r>
        <w:r w:rsidR="0050765F" w:rsidRPr="003900C8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="0050765F" w:rsidRPr="003900C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vfu</w:t>
        </w:r>
        <w:r w:rsidR="0050765F" w:rsidRPr="003900C8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50765F" w:rsidRPr="003900C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0765F" w:rsidRPr="003900C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765F" w:rsidRPr="003900C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0765F" w:rsidRPr="00390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65F" w:rsidRPr="003900C8">
        <w:rPr>
          <w:rFonts w:ascii="Times New Roman" w:hAnsi="Times New Roman" w:cs="Times New Roman"/>
          <w:sz w:val="24"/>
          <w:szCs w:val="24"/>
        </w:rPr>
        <w:t>Лугинова</w:t>
      </w:r>
      <w:proofErr w:type="spellEnd"/>
      <w:r w:rsidR="0050765F" w:rsidRPr="003900C8">
        <w:rPr>
          <w:rFonts w:ascii="Times New Roman" w:hAnsi="Times New Roman" w:cs="Times New Roman"/>
          <w:sz w:val="24"/>
          <w:szCs w:val="24"/>
        </w:rPr>
        <w:t xml:space="preserve"> Оксана Афанасьевна, </w:t>
      </w:r>
      <w:proofErr w:type="spellStart"/>
      <w:r w:rsidR="0050765F" w:rsidRPr="003900C8">
        <w:rPr>
          <w:rFonts w:ascii="Times New Roman" w:hAnsi="Times New Roman" w:cs="Times New Roman"/>
          <w:sz w:val="24"/>
          <w:szCs w:val="24"/>
        </w:rPr>
        <w:t>кон.тел</w:t>
      </w:r>
      <w:proofErr w:type="spellEnd"/>
      <w:r w:rsidR="0050765F" w:rsidRPr="003900C8">
        <w:rPr>
          <w:rFonts w:ascii="Times New Roman" w:hAnsi="Times New Roman" w:cs="Times New Roman"/>
          <w:sz w:val="24"/>
          <w:szCs w:val="24"/>
        </w:rPr>
        <w:t>.: 89142720592</w:t>
      </w:r>
    </w:p>
    <w:p w:rsidR="00632BA2" w:rsidRDefault="00632BA2" w:rsidP="003900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00C8" w:rsidRPr="003900C8" w:rsidRDefault="003900C8" w:rsidP="003900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0C8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3900C8" w:rsidRDefault="003900C8" w:rsidP="00390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00C8" w:rsidRDefault="003900C8" w:rsidP="00390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00C8" w:rsidRDefault="003900C8" w:rsidP="00390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00C8" w:rsidRPr="003900C8" w:rsidRDefault="003900C8" w:rsidP="00390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900C8" w:rsidRPr="003900C8" w:rsidRDefault="003900C8" w:rsidP="00390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b/>
          <w:sz w:val="24"/>
          <w:szCs w:val="24"/>
        </w:rPr>
        <w:t>о к</w:t>
      </w:r>
      <w:r w:rsidR="00062939">
        <w:rPr>
          <w:rFonts w:ascii="Times New Roman" w:eastAsia="Times New Roman" w:hAnsi="Times New Roman" w:cs="Times New Roman"/>
          <w:b/>
          <w:sz w:val="24"/>
          <w:szCs w:val="24"/>
        </w:rPr>
        <w:t>онкурсе научно-исследовательской</w:t>
      </w:r>
      <w:r w:rsidRPr="003900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 w:rsidR="00062939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3900C8" w:rsidRPr="003900C8" w:rsidRDefault="003900C8" w:rsidP="00390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общеобразовательных школ </w:t>
      </w:r>
      <w:r w:rsidR="00062939">
        <w:rPr>
          <w:rFonts w:ascii="Times New Roman" w:eastAsia="Times New Roman" w:hAnsi="Times New Roman" w:cs="Times New Roman"/>
          <w:b/>
          <w:sz w:val="24"/>
          <w:szCs w:val="24"/>
        </w:rPr>
        <w:t>и студентов СВФУ им. М.К. Аммосова</w:t>
      </w:r>
    </w:p>
    <w:p w:rsidR="003900C8" w:rsidRPr="003900C8" w:rsidRDefault="003900C8" w:rsidP="000629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Республиканской научно-практической </w:t>
      </w:r>
      <w:r w:rsidRPr="00062939">
        <w:rPr>
          <w:rFonts w:ascii="Times New Roman" w:eastAsia="Times New Roman" w:hAnsi="Times New Roman" w:cs="Times New Roman"/>
          <w:b/>
          <w:sz w:val="24"/>
          <w:szCs w:val="24"/>
        </w:rPr>
        <w:t>конференции «</w:t>
      </w:r>
      <w:r w:rsidR="00062939" w:rsidRPr="00062939">
        <w:rPr>
          <w:rFonts w:ascii="Times New Roman" w:hAnsi="Times New Roman" w:cs="Times New Roman"/>
          <w:b/>
          <w:sz w:val="28"/>
          <w:szCs w:val="28"/>
        </w:rPr>
        <w:t>Күлүмнүү</w:t>
      </w:r>
      <w:proofErr w:type="gramStart"/>
      <w:r w:rsidR="00062939" w:rsidRPr="000629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62939" w:rsidRPr="00062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939">
        <w:rPr>
          <w:rFonts w:ascii="Times New Roman" w:eastAsia="Times New Roman" w:hAnsi="Times New Roman" w:cs="Times New Roman"/>
          <w:b/>
          <w:sz w:val="24"/>
          <w:szCs w:val="24"/>
        </w:rPr>
        <w:t xml:space="preserve">и современность», посвященной 150-летию Василия Васильевича Никифорова – </w:t>
      </w:r>
      <w:r w:rsidR="00062939" w:rsidRPr="00062939">
        <w:rPr>
          <w:rFonts w:ascii="Times New Roman" w:hAnsi="Times New Roman" w:cs="Times New Roman"/>
          <w:b/>
          <w:sz w:val="28"/>
          <w:szCs w:val="28"/>
        </w:rPr>
        <w:t>Күлүмнүүр</w:t>
      </w:r>
    </w:p>
    <w:p w:rsidR="007C2C27" w:rsidRDefault="007C2C27" w:rsidP="00390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0C8" w:rsidRPr="003900C8" w:rsidRDefault="003900C8" w:rsidP="00390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ОБЩИЕ ПОЛОЖЕНИЯ</w:t>
      </w:r>
    </w:p>
    <w:p w:rsidR="003900C8" w:rsidRPr="003900C8" w:rsidRDefault="003900C8" w:rsidP="003900C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Конкурс научно-исследовательских работ учащихся общеобразовательных школ (далее по </w:t>
      </w:r>
      <w:r w:rsidRPr="00BA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тексту – Конкурс) проводится </w:t>
      </w:r>
      <w:r w:rsidRPr="00BA3519">
        <w:rPr>
          <w:rFonts w:ascii="Times New Roman" w:eastAsia="Times New Roman" w:hAnsi="Times New Roman" w:cs="Times New Roman"/>
          <w:sz w:val="24"/>
          <w:szCs w:val="24"/>
        </w:rPr>
        <w:t>в рамках Республиканской научно-практической конференции «</w:t>
      </w:r>
      <w:r w:rsidR="00BA3519" w:rsidRPr="00BA3519">
        <w:rPr>
          <w:rFonts w:ascii="Times New Roman" w:hAnsi="Times New Roman" w:cs="Times New Roman"/>
          <w:sz w:val="24"/>
          <w:szCs w:val="24"/>
        </w:rPr>
        <w:t>Күлүмнүү</w:t>
      </w:r>
      <w:proofErr w:type="gramStart"/>
      <w:r w:rsidR="00BA3519" w:rsidRPr="00BA35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3519">
        <w:rPr>
          <w:rFonts w:ascii="Times New Roman" w:eastAsia="Times New Roman" w:hAnsi="Times New Roman" w:cs="Times New Roman"/>
          <w:sz w:val="24"/>
          <w:szCs w:val="24"/>
        </w:rPr>
        <w:t xml:space="preserve"> и современность», посвященной 150-летию Василия Васильевича Никифорова – </w:t>
      </w:r>
      <w:r w:rsidR="00BA3519" w:rsidRPr="00BA3519">
        <w:rPr>
          <w:rFonts w:ascii="Times New Roman" w:hAnsi="Times New Roman" w:cs="Times New Roman"/>
          <w:sz w:val="24"/>
          <w:szCs w:val="24"/>
        </w:rPr>
        <w:t>Күлүмнүүр</w:t>
      </w:r>
      <w:r w:rsidRPr="00BA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выявления и поддержки талантливых школьников</w:t>
      </w:r>
      <w:r w:rsidR="00BA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студентов</w:t>
      </w:r>
      <w:r w:rsidRPr="00BA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A3519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популяризации научно-исследовательской деятельности среди молодежи</w:t>
      </w:r>
      <w:r w:rsidRPr="00BA3519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BA3519">
        <w:rPr>
          <w:rFonts w:ascii="Times New Roman" w:eastAsia="Times New Roman" w:hAnsi="Times New Roman" w:cs="Times New Roman"/>
          <w:sz w:val="24"/>
          <w:szCs w:val="24"/>
        </w:rPr>
        <w:t>ормирования и повышения заинтересованности в получении знаний по актуальным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 проблемам в гуманитарной сфере.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1.2. В Конкурсе могут принимать участие учащиеся общеобразовательных школ</w:t>
      </w:r>
      <w:r w:rsidR="0051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студенты СВФУ им. М.К. Аммосова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sz w:val="24"/>
          <w:szCs w:val="24"/>
        </w:rPr>
        <w:t>1.3. Конкурс проводится по следующим тематическим направлениям:</w:t>
      </w:r>
    </w:p>
    <w:p w:rsidR="006A0FEE" w:rsidRDefault="006A0FEE" w:rsidP="006A0FEE">
      <w:pPr>
        <w:pStyle w:val="ad"/>
        <w:numPr>
          <w:ilvl w:val="0"/>
          <w:numId w:val="3"/>
        </w:num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В.В.Никифорова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Кулумнуур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 у истоков якутской литературы;</w:t>
      </w:r>
    </w:p>
    <w:p w:rsidR="006A0FEE" w:rsidRDefault="006A0FEE" w:rsidP="006A0FEE">
      <w:pPr>
        <w:pStyle w:val="ad"/>
        <w:numPr>
          <w:ilvl w:val="0"/>
          <w:numId w:val="3"/>
        </w:num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В.В.Никифоров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Кулумнуур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 как государственный деятель;</w:t>
      </w:r>
    </w:p>
    <w:p w:rsidR="006A0FEE" w:rsidRDefault="006A0FEE" w:rsidP="006A0FEE">
      <w:pPr>
        <w:pStyle w:val="ad"/>
        <w:numPr>
          <w:ilvl w:val="0"/>
          <w:numId w:val="3"/>
        </w:num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Вклад </w:t>
      </w: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В.В.Никифорова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Кулумнуур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 в изучение народа </w:t>
      </w: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саха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0C8" w:rsidRPr="006A0FEE" w:rsidRDefault="006A0FEE" w:rsidP="006A0FEE">
      <w:pPr>
        <w:pStyle w:val="ad"/>
        <w:numPr>
          <w:ilvl w:val="0"/>
          <w:numId w:val="3"/>
        </w:num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Вклад </w:t>
      </w: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В.В.Никифорова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A0FEE">
        <w:rPr>
          <w:rFonts w:ascii="Times New Roman" w:eastAsia="Times New Roman" w:hAnsi="Times New Roman" w:cs="Times New Roman"/>
          <w:sz w:val="24"/>
          <w:szCs w:val="24"/>
        </w:rPr>
        <w:t>Кулумнуур</w:t>
      </w:r>
      <w:proofErr w:type="spellEnd"/>
      <w:r w:rsidRPr="006A0FEE">
        <w:rPr>
          <w:rFonts w:ascii="Times New Roman" w:eastAsia="Times New Roman" w:hAnsi="Times New Roman" w:cs="Times New Roman"/>
          <w:sz w:val="24"/>
          <w:szCs w:val="24"/>
        </w:rPr>
        <w:t xml:space="preserve"> в культурно-просветительскую деятельность Якутии.</w:t>
      </w:r>
    </w:p>
    <w:p w:rsidR="003900C8" w:rsidRPr="003900C8" w:rsidRDefault="003900C8" w:rsidP="00390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.ОРГКОМИТЕТ И ПРЕДМЕТНЫЕ КОМИССИИ КОНКУРСА</w:t>
      </w:r>
    </w:p>
    <w:p w:rsidR="003900C8" w:rsidRPr="003900C8" w:rsidRDefault="003900C8" w:rsidP="003900C8">
      <w:pPr>
        <w:shd w:val="clear" w:color="auto" w:fill="FFFFFF"/>
        <w:tabs>
          <w:tab w:val="left" w:pos="58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Общее руководство раб</w:t>
      </w:r>
      <w:r w:rsidR="0061071F">
        <w:rPr>
          <w:rFonts w:ascii="Times New Roman" w:eastAsia="Times New Roman" w:hAnsi="Times New Roman" w:cs="Times New Roman"/>
          <w:color w:val="000000"/>
          <w:sz w:val="24"/>
          <w:szCs w:val="24"/>
        </w:rPr>
        <w:t>отой по организации и проведению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осуществляет Организационный комитет (далее по тексту – 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Оргкомитет) Конкурса.</w:t>
      </w:r>
    </w:p>
    <w:p w:rsidR="003900C8" w:rsidRPr="003900C8" w:rsidRDefault="003900C8" w:rsidP="003900C8">
      <w:pPr>
        <w:shd w:val="clear" w:color="auto" w:fill="FFFFFF"/>
        <w:tabs>
          <w:tab w:val="left" w:pos="58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Оргкомитета является</w:t>
      </w:r>
      <w:r w:rsidR="0061071F">
        <w:rPr>
          <w:rFonts w:ascii="Times New Roman" w:eastAsia="Times New Roman" w:hAnsi="Times New Roman" w:cs="Times New Roman"/>
          <w:sz w:val="24"/>
          <w:szCs w:val="24"/>
        </w:rPr>
        <w:t xml:space="preserve"> начальник о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тдела </w:t>
      </w:r>
      <w:r w:rsidR="0061071F">
        <w:rPr>
          <w:rFonts w:ascii="Times New Roman" w:eastAsia="Times New Roman" w:hAnsi="Times New Roman" w:cs="Times New Roman"/>
          <w:sz w:val="24"/>
          <w:szCs w:val="24"/>
        </w:rPr>
        <w:t>организации научно-исследовательской работы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 сту</w:t>
      </w:r>
      <w:r w:rsidR="0061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дентов,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молодых ученых </w:t>
      </w:r>
      <w:r w:rsidR="0061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специалистов Управления научно-исследовательской работы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СВФУ имени М.К.</w:t>
      </w:r>
      <w:r w:rsidR="006A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Аммосова.</w:t>
      </w:r>
    </w:p>
    <w:p w:rsidR="003900C8" w:rsidRPr="003900C8" w:rsidRDefault="003900C8" w:rsidP="003900C8">
      <w:pPr>
        <w:shd w:val="clear" w:color="auto" w:fill="FFFFFF"/>
        <w:tabs>
          <w:tab w:val="left" w:pos="58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Состав Оргкомитета утверждается приказом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СВФУ имени М.К.</w:t>
      </w:r>
      <w:r w:rsidR="006A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Оргкомитет принимает решение о сроках проведения, награждения победителей и лауреатов Конкурса.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Оценку работ, представленных на конкурс, и подведение итогов Конкурса по номинациям осуществляют </w:t>
      </w:r>
      <w:r w:rsidR="00167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экспертные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комиссии, организуемые по каждому направлению Конкурса. Состав </w:t>
      </w:r>
      <w:r w:rsidR="00167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экспертных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комиссий и кандидатуры их пред</w:t>
      </w:r>
      <w:r w:rsidR="00167EE4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седателей утверждаются п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редседателем 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представлению </w:t>
      </w:r>
      <w:r w:rsidR="00167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ответственных за НИРС МУиС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подразделений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СВФУ имени М.К.</w:t>
      </w:r>
      <w:r w:rsidR="0061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Аммосова, соответствующих направлениям Конкурса, ил</w:t>
      </w:r>
      <w:r w:rsidR="00727ECF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Оргкомитета. В состав экспертных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комиссий могут входить научно-педагогические работники СВФУ имени М.К.</w:t>
      </w:r>
      <w:r w:rsidR="006A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 и работники других организаций.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ПРЕДОСТАВЛЕНИЯ НАУЧНО-ИССЛЕДОВАТЕЛЬСКИХ РАБОТ НА КОНКУРС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На Конкурс принимаются научно-исследовательские работы учащихся общеобразовательных школ </w:t>
      </w:r>
      <w:r w:rsidR="006A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студентов СВФУ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следующим группам: </w:t>
      </w:r>
      <w:r w:rsidR="006A0FEE" w:rsidRPr="0091782C">
        <w:rPr>
          <w:rFonts w:ascii="Times New Roman" w:eastAsia="Times New Roman" w:hAnsi="Times New Roman" w:cs="Times New Roman"/>
          <w:color w:val="000000"/>
          <w:sz w:val="24"/>
          <w:szCs w:val="24"/>
        </w:rPr>
        <w:t>1 группа – учащиеся 8-11 классов, 2 группа – студенты</w:t>
      </w:r>
      <w:r w:rsidR="00F349C9" w:rsidRPr="0091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1-5 курсов (далее по тексту – участники).</w:t>
      </w:r>
      <w:r w:rsidR="00FF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Каждый соискатель может п</w:t>
      </w:r>
      <w:r w:rsidR="00BA7737">
        <w:rPr>
          <w:rFonts w:ascii="Times New Roman" w:eastAsia="Times New Roman" w:hAnsi="Times New Roman" w:cs="Times New Roman"/>
          <w:sz w:val="24"/>
          <w:szCs w:val="24"/>
        </w:rPr>
        <w:t>редставить на Конкурс одну работу.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3.3. Научно-исследовательские работы, представляемые на Конкурс, должны оформляться в соответствии с правилами, указанн</w:t>
      </w:r>
      <w:r w:rsidR="0004712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в п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ункте 4 настоящего Положения. 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3.4. К участию в Конкурсе допускаются научно-исследовательские работы, написанные на русском или якутском языках.</w:t>
      </w:r>
    </w:p>
    <w:p w:rsidR="003900C8" w:rsidRPr="003900C8" w:rsidRDefault="003900C8" w:rsidP="003900C8">
      <w:pPr>
        <w:shd w:val="clear" w:color="auto" w:fill="FFFFFF"/>
        <w:tabs>
          <w:tab w:val="left" w:pos="7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Оргкомитет вправе не принимать к участию в Конкурсе научно-исследовательские работы, не соответствующие требованиям, указанным в настоящем Положении без оповещения участника. </w:t>
      </w:r>
    </w:p>
    <w:p w:rsidR="003900C8" w:rsidRPr="003900C8" w:rsidRDefault="003900C8" w:rsidP="00390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3.6. Научно-исследовательские работы на участие в конкурсе принимаются до 20  марта 2016 года включительно. Электронный вариант принимается по адресу электронной почты: </w:t>
      </w:r>
      <w:r w:rsidRPr="00390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nirss-vfu@mail.ru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, в теме письма необходимо указать «Конкурс НИР». Бумажный вариант принимается в Отделе по НИРС</w:t>
      </w:r>
      <w:r w:rsidR="00064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МУиС СВФУ имени М.К.</w:t>
      </w:r>
      <w:r w:rsidR="00064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Аммосова по адресу: 677000, г. Яку</w:t>
      </w:r>
      <w:r w:rsidR="000648E1">
        <w:rPr>
          <w:rFonts w:ascii="Times New Roman" w:eastAsia="Times New Roman" w:hAnsi="Times New Roman" w:cs="Times New Roman"/>
          <w:sz w:val="24"/>
          <w:szCs w:val="24"/>
        </w:rPr>
        <w:t xml:space="preserve">тск, ул. Белинского, 58, </w:t>
      </w:r>
      <w:proofErr w:type="spellStart"/>
      <w:r w:rsidR="000648E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0648E1">
        <w:rPr>
          <w:rFonts w:ascii="Times New Roman" w:eastAsia="Times New Roman" w:hAnsi="Times New Roman" w:cs="Times New Roman"/>
          <w:sz w:val="24"/>
          <w:szCs w:val="24"/>
        </w:rPr>
        <w:t xml:space="preserve"> 212 (Научная библиотека)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. Контактный тел.</w:t>
      </w:r>
      <w:r w:rsidR="000648E1">
        <w:rPr>
          <w:rFonts w:ascii="Times New Roman" w:eastAsia="Times New Roman" w:hAnsi="Times New Roman" w:cs="Times New Roman"/>
          <w:sz w:val="24"/>
          <w:szCs w:val="24"/>
        </w:rPr>
        <w:t xml:space="preserve">: 8 (4112) 49-68-60, </w:t>
      </w:r>
      <w:r w:rsidR="00B06C05">
        <w:rPr>
          <w:rFonts w:ascii="Times New Roman" w:eastAsia="Times New Roman" w:hAnsi="Times New Roman" w:cs="Times New Roman"/>
          <w:sz w:val="24"/>
          <w:szCs w:val="24"/>
        </w:rPr>
        <w:t xml:space="preserve">89141076164, </w:t>
      </w:r>
      <w:r w:rsidR="000648E1">
        <w:rPr>
          <w:rFonts w:ascii="Times New Roman" w:eastAsia="Times New Roman" w:hAnsi="Times New Roman" w:cs="Times New Roman"/>
          <w:sz w:val="24"/>
          <w:szCs w:val="24"/>
        </w:rPr>
        <w:t>89142720592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8E1">
        <w:rPr>
          <w:rFonts w:ascii="Times New Roman" w:eastAsia="Times New Roman" w:hAnsi="Times New Roman" w:cs="Times New Roman"/>
          <w:sz w:val="24"/>
          <w:szCs w:val="24"/>
        </w:rPr>
        <w:t xml:space="preserve"> Оргкомитет: </w:t>
      </w:r>
      <w:r w:rsidR="00B06C05">
        <w:rPr>
          <w:rFonts w:ascii="Times New Roman" w:eastAsia="Times New Roman" w:hAnsi="Times New Roman" w:cs="Times New Roman"/>
          <w:sz w:val="24"/>
          <w:szCs w:val="24"/>
        </w:rPr>
        <w:t xml:space="preserve">Малышева Нинель Васильевна, </w:t>
      </w:r>
      <w:proofErr w:type="spellStart"/>
      <w:r w:rsidR="000648E1">
        <w:rPr>
          <w:rFonts w:ascii="Times New Roman" w:eastAsia="Times New Roman" w:hAnsi="Times New Roman" w:cs="Times New Roman"/>
          <w:sz w:val="24"/>
          <w:szCs w:val="24"/>
        </w:rPr>
        <w:t>Лугинова</w:t>
      </w:r>
      <w:proofErr w:type="spellEnd"/>
      <w:r w:rsidR="000648E1">
        <w:rPr>
          <w:rFonts w:ascii="Times New Roman" w:eastAsia="Times New Roman" w:hAnsi="Times New Roman" w:cs="Times New Roman"/>
          <w:sz w:val="24"/>
          <w:szCs w:val="24"/>
        </w:rPr>
        <w:t xml:space="preserve"> Оксана Афанасьевна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0C8" w:rsidRPr="003900C8" w:rsidRDefault="003900C8" w:rsidP="003900C8">
      <w:pPr>
        <w:shd w:val="clear" w:color="auto" w:fill="FFFFFF"/>
        <w:tabs>
          <w:tab w:val="left" w:pos="7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0C8" w:rsidRPr="003900C8" w:rsidRDefault="003900C8" w:rsidP="00390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ОФОРМЛЕНИЮ КОНКУРСНЫХ РАБОТ</w:t>
      </w:r>
    </w:p>
    <w:p w:rsidR="003900C8" w:rsidRPr="003900C8" w:rsidRDefault="003900C8" w:rsidP="003900C8">
      <w:pPr>
        <w:tabs>
          <w:tab w:val="left" w:pos="-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3900C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Название конкурсной работы необходимо указать жирным шрифтом.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правом нижнем углу титульного листа написать: фамилию, имя, отчество участника; название  школы; фамилию, имя, отчество научного руководителя; контактный телефон, адрес электронной почты участника. </w:t>
      </w:r>
    </w:p>
    <w:p w:rsidR="003900C8" w:rsidRPr="003900C8" w:rsidRDefault="003900C8" w:rsidP="00390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3900C8">
        <w:rPr>
          <w:rFonts w:ascii="Times New Roman" w:eastAsia="Times New Roman" w:hAnsi="Times New Roman" w:cs="Times New Roman"/>
          <w:sz w:val="24"/>
          <w:szCs w:val="24"/>
        </w:rPr>
        <w:t>Конкурсные работы принимаются в электронной или бумажной формах.</w:t>
      </w:r>
      <w:proofErr w:type="gramEnd"/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 Тексты – в форматах </w:t>
      </w:r>
      <w:proofErr w:type="spellStart"/>
      <w:r w:rsidRPr="003900C8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0C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0C8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r w:rsidRPr="003900C8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, размер шрифта 14, через 1,5 интервала, со следующими полями:  </w:t>
      </w:r>
      <w:proofErr w:type="gramStart"/>
      <w:r w:rsidRPr="003900C8">
        <w:rPr>
          <w:rFonts w:ascii="Times New Roman" w:eastAsia="Times New Roman" w:hAnsi="Times New Roman" w:cs="Times New Roman"/>
          <w:sz w:val="24"/>
          <w:szCs w:val="24"/>
        </w:rPr>
        <w:t>левое</w:t>
      </w:r>
      <w:proofErr w:type="gramEnd"/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3900C8">
          <w:rPr>
            <w:rFonts w:ascii="Times New Roman" w:eastAsia="Times New Roman" w:hAnsi="Times New Roman" w:cs="Times New Roman"/>
            <w:sz w:val="24"/>
            <w:szCs w:val="24"/>
          </w:rPr>
          <w:t>30 мм</w:t>
        </w:r>
      </w:smartTag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.; правое -  </w:t>
      </w:r>
      <w:smartTag w:uri="urn:schemas-microsoft-com:office:smarttags" w:element="metricconverter">
        <w:smartTagPr>
          <w:attr w:name="ProductID" w:val="15 мм"/>
        </w:smartTagPr>
        <w:r w:rsidRPr="003900C8">
          <w:rPr>
            <w:rFonts w:ascii="Times New Roman" w:eastAsia="Times New Roman" w:hAnsi="Times New Roman" w:cs="Times New Roman"/>
            <w:sz w:val="24"/>
            <w:szCs w:val="24"/>
          </w:rPr>
          <w:t>15 мм</w:t>
        </w:r>
      </w:smartTag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.;  верхнее и нижние – </w:t>
      </w:r>
      <w:smartTag w:uri="urn:schemas-microsoft-com:office:smarttags" w:element="metricconverter">
        <w:smartTagPr>
          <w:attr w:name="ProductID" w:val="20 мм"/>
        </w:smartTagPr>
        <w:r w:rsidRPr="003900C8">
          <w:rPr>
            <w:rFonts w:ascii="Times New Roman" w:eastAsia="Times New Roman" w:hAnsi="Times New Roman" w:cs="Times New Roman"/>
            <w:sz w:val="24"/>
            <w:szCs w:val="24"/>
          </w:rPr>
          <w:t>20 мм</w:t>
        </w:r>
      </w:smartTag>
      <w:r w:rsidRPr="003900C8">
        <w:rPr>
          <w:rFonts w:ascii="Times New Roman" w:eastAsia="Times New Roman" w:hAnsi="Times New Roman" w:cs="Times New Roman"/>
          <w:sz w:val="24"/>
          <w:szCs w:val="24"/>
        </w:rPr>
        <w:t>. Нумерация страниц внизу справа, сквозная и начинается с титульного листа, включая библиографический список и приложения. Номера страниц проставляются арабскими цифрами.  Работа должна содержать ссылки. Объем текста научно-исследовательской работы должен быть не менее 10 и не более 20 страниц формата А</w:t>
      </w:r>
      <w:proofErr w:type="gramStart"/>
      <w:r w:rsidRPr="003900C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900C8">
        <w:rPr>
          <w:rFonts w:ascii="Times New Roman" w:eastAsia="Times New Roman" w:hAnsi="Times New Roman" w:cs="Times New Roman"/>
          <w:sz w:val="24"/>
          <w:szCs w:val="24"/>
        </w:rPr>
        <w:t>. Объем приложений не ограничен.</w:t>
      </w:r>
    </w:p>
    <w:p w:rsidR="003900C8" w:rsidRPr="003900C8" w:rsidRDefault="003900C8" w:rsidP="00390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Научно-исследовательская р</w:t>
      </w:r>
      <w:r w:rsidRPr="003900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абота должна состоять из трёх частей: введения (изложение основных положений </w:t>
      </w:r>
      <w:r w:rsidRPr="00390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темы, обоснование выбора темы и её актуальности), основной части (исследование </w:t>
      </w:r>
      <w:r w:rsidRPr="003900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проблемы, варианты её решения и т.п.) и заключения (выводы автора). Графический материал, используемый в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научно-исследовательской </w:t>
      </w:r>
      <w:r w:rsidRPr="003900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работе, может быть выполнен как в черно-белой, так и в цветной гамме. </w:t>
      </w:r>
      <w:r w:rsidRPr="003900C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конце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научно-исследовательской </w:t>
      </w:r>
      <w:r w:rsidRPr="003900C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работы приводится библиографический список, оформленный в соответствии с действующим ГОСТом.</w:t>
      </w:r>
    </w:p>
    <w:p w:rsidR="003900C8" w:rsidRPr="003900C8" w:rsidRDefault="003900C8" w:rsidP="00390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sz w:val="24"/>
          <w:szCs w:val="24"/>
        </w:rPr>
        <w:t>4.4. Научно-исследовательские работы, не имеющие отношения к проблематике конкурса, превышающие установленный объем, оформленные с отступлениями от приведенных требований, не сопровождающиеся информацией об авторе или полученные после 20 марта 2016 года Оргкомитетом рассматриваться не будут.</w:t>
      </w:r>
    </w:p>
    <w:p w:rsidR="003900C8" w:rsidRPr="003900C8" w:rsidRDefault="003900C8" w:rsidP="003900C8">
      <w:pPr>
        <w:keepNext/>
        <w:shd w:val="clear" w:color="auto" w:fill="FFFFFF"/>
        <w:tabs>
          <w:tab w:val="left" w:pos="0"/>
        </w:tabs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0C8" w:rsidRPr="003900C8" w:rsidRDefault="003900C8" w:rsidP="003900C8">
      <w:pPr>
        <w:keepNext/>
        <w:shd w:val="clear" w:color="auto" w:fill="FFFFFF"/>
        <w:tabs>
          <w:tab w:val="left" w:pos="0"/>
        </w:tabs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ПРОЦЕДУРА ОЦЕНКИ НАУЧНО-ИССЛЕДОВАТЕЛЬСКИХ РАБОТ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5.1. Оценка научно-исследовательской работы проводится отдельно по каждой номинации в порядке, установленном в настоящем разделе.</w:t>
      </w:r>
    </w:p>
    <w:p w:rsidR="003900C8" w:rsidRPr="003900C8" w:rsidRDefault="003900C8" w:rsidP="003900C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 Научно-исследовательские работы передаются Оргкомитетом председателям </w:t>
      </w:r>
      <w:r w:rsidR="0027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экспертных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комиссий, соответствующих направлениям Конкурса. </w:t>
      </w:r>
    </w:p>
    <w:p w:rsidR="003900C8" w:rsidRPr="003900C8" w:rsidRDefault="003900C8" w:rsidP="003900C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Эксперты оценивают научно-исследовательские работы по пяти критериям, определённым Оргкомитетом в начале конкурса, по десятибалльной системе. 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5.4. Оценка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научно-исследовательских 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работ экспертами, если они являются научными руководителями этих работ, недопустима. При обнаружении конфликта интересов экспе</w:t>
      </w:r>
      <w:proofErr w:type="gramStart"/>
      <w:r w:rsidRPr="003900C8">
        <w:rPr>
          <w:rFonts w:ascii="Times New Roman" w:eastAsia="Times New Roman" w:hAnsi="Times New Roman" w:cs="Times New Roman"/>
          <w:sz w:val="24"/>
          <w:szCs w:val="24"/>
        </w:rPr>
        <w:t>рт в дв</w:t>
      </w:r>
      <w:proofErr w:type="gramEnd"/>
      <w:r w:rsidRPr="003900C8">
        <w:rPr>
          <w:rFonts w:ascii="Times New Roman" w:eastAsia="Times New Roman" w:hAnsi="Times New Roman" w:cs="Times New Roman"/>
          <w:sz w:val="24"/>
          <w:szCs w:val="24"/>
        </w:rPr>
        <w:t xml:space="preserve">ухдневный срок отказывается от оценки данной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научно-исследовательской </w:t>
      </w:r>
      <w:r w:rsidRPr="003900C8">
        <w:rPr>
          <w:rFonts w:ascii="Times New Roman" w:eastAsia="Times New Roman" w:hAnsi="Times New Roman" w:cs="Times New Roman"/>
          <w:sz w:val="24"/>
          <w:szCs w:val="24"/>
        </w:rPr>
        <w:t>работы, о чем информирует председателя предметной комиссии.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5.5. Если, по мнению эксперта, переданная ему научно-исследовательская работа не соответствует направлению Конкурса, то председатель предметной комиссии возвращает данную работу в Оргкомитет для принятия решения о направлении ее в двухдневный срок в другую предметную комиссию, либо снятия ее с Конкурса.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Подведение итогов Конкурса по каждой номинации проводится на заседании предметной комиссии после завершения проверки научно-исследовательских работ экспертами. Результаты оформляются протоколом, подписываемым председателем и членами предметной комиссии, и представляются в Оргкомитет Конкурса в день заседания предметной комиссии. 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В рамках </w:t>
      </w:r>
      <w:r w:rsidR="008014F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определяю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8014F7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трех научно-исследовательских работ, занявших с первого по третье место</w:t>
      </w:r>
      <w:r w:rsidR="008014F7" w:rsidRPr="0080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каждой группе</w:t>
      </w:r>
      <w:r w:rsidRPr="008014F7">
        <w:rPr>
          <w:rFonts w:ascii="Times New Roman" w:eastAsia="Times New Roman" w:hAnsi="Times New Roman" w:cs="Times New Roman"/>
          <w:color w:val="000000"/>
          <w:sz w:val="24"/>
          <w:szCs w:val="24"/>
        </w:rPr>
        <w:t>. Их авторы признаются победителями Конкурса. Победители определяются с учетом итогов Конкурса, подведенных на заседании предметной комиссии на основе средней оценки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выставленной экспертами, рассматривавшими данную работу. </w:t>
      </w:r>
    </w:p>
    <w:p w:rsidR="003900C8" w:rsidRPr="003900C8" w:rsidRDefault="008014F7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3900C8"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сдачи протоколов предметных комиссий Оргкомитетом составляется итоговый протокол Конкурса, где приводится список победителей Конкурса с названиями их научно-исследовательских работ. Итоговый протокол подписывается председателем Оргкомитета.   </w:t>
      </w:r>
      <w:r w:rsidR="003900C8" w:rsidRPr="003900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900C8" w:rsidRPr="003900C8" w:rsidRDefault="008014F7" w:rsidP="003900C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3900C8"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нарушении процедуры оценки конкурсных работ решением Оргкомитета соответствующие результаты Конкурса могут быть признаны недействительными.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 НАГРАЖДЕНИЕ ПОБЕДИТЕЛЕЙ КОНКУРСА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Победители Конкурса и их научные руководители приглашаются на церемонию награждения победителей Конкурса. Результаты конкурса размещаются на сайте СВФУ </w:t>
      </w:r>
      <w:r w:rsidR="0027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 М.К.</w:t>
      </w:r>
      <w:r w:rsidR="0080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 в разделе Отдела</w:t>
      </w:r>
      <w:r w:rsidR="0080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НИРС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МУиС</w:t>
      </w:r>
      <w:r w:rsidR="0027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УНИР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Победителям Конкурса вручаютс</w:t>
      </w:r>
      <w:r w:rsidR="008014F7">
        <w:rPr>
          <w:rFonts w:ascii="Times New Roman" w:eastAsia="Times New Roman" w:hAnsi="Times New Roman" w:cs="Times New Roman"/>
          <w:color w:val="000000"/>
          <w:sz w:val="24"/>
          <w:szCs w:val="24"/>
        </w:rPr>
        <w:t>я специальные дипломы и призы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6.3. Научно-исследовательские работы побе</w:t>
      </w:r>
      <w:r w:rsidR="002741D5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 Конкурса публикуются в с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борнике научно-исследовательских работ школьников и студентов СВФУ имени М.К.</w:t>
      </w:r>
      <w:r w:rsidR="0091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Аммосова.</w:t>
      </w:r>
    </w:p>
    <w:p w:rsidR="003900C8" w:rsidRPr="003900C8" w:rsidRDefault="008014F7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3900C8" w:rsidRPr="003900C8">
        <w:rPr>
          <w:rFonts w:ascii="Times New Roman" w:eastAsia="Times New Roman" w:hAnsi="Times New Roman" w:cs="Times New Roman"/>
          <w:color w:val="000000"/>
          <w:sz w:val="24"/>
          <w:szCs w:val="24"/>
        </w:rPr>
        <w:t>. Тексты работ не возвращаются участникам Конкурса.</w:t>
      </w:r>
    </w:p>
    <w:p w:rsidR="003900C8" w:rsidRPr="003900C8" w:rsidRDefault="003900C8" w:rsidP="003900C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0C8" w:rsidRPr="003900C8" w:rsidRDefault="003900C8" w:rsidP="00390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0C8" w:rsidRPr="003900C8" w:rsidRDefault="003900C8" w:rsidP="00390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0C8" w:rsidRPr="003900C8" w:rsidRDefault="003900C8" w:rsidP="00390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0C8" w:rsidRPr="003900C8" w:rsidRDefault="003900C8" w:rsidP="00390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0C8" w:rsidRPr="003900C8" w:rsidRDefault="003900C8" w:rsidP="0039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0C8" w:rsidRPr="003900C8" w:rsidRDefault="003900C8" w:rsidP="00390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00C8" w:rsidRPr="003900C8" w:rsidSect="0050765F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F5" w:rsidRDefault="00FE47F5" w:rsidP="003900C8">
      <w:pPr>
        <w:spacing w:after="0" w:line="240" w:lineRule="auto"/>
      </w:pPr>
      <w:r>
        <w:separator/>
      </w:r>
    </w:p>
  </w:endnote>
  <w:endnote w:type="continuationSeparator" w:id="0">
    <w:p w:rsidR="00FE47F5" w:rsidRDefault="00FE47F5" w:rsidP="0039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F5" w:rsidRDefault="00FE47F5" w:rsidP="003900C8">
      <w:pPr>
        <w:spacing w:after="0" w:line="240" w:lineRule="auto"/>
      </w:pPr>
      <w:r>
        <w:separator/>
      </w:r>
    </w:p>
  </w:footnote>
  <w:footnote w:type="continuationSeparator" w:id="0">
    <w:p w:rsidR="00FE47F5" w:rsidRDefault="00FE47F5" w:rsidP="0039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FAA"/>
    <w:multiLevelType w:val="multilevel"/>
    <w:tmpl w:val="DE0CED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84656"/>
    <w:multiLevelType w:val="hybridMultilevel"/>
    <w:tmpl w:val="1C2ABC4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18"/>
    <w:rsid w:val="00047123"/>
    <w:rsid w:val="00053238"/>
    <w:rsid w:val="00062939"/>
    <w:rsid w:val="000648E1"/>
    <w:rsid w:val="00167EE4"/>
    <w:rsid w:val="00183C6D"/>
    <w:rsid w:val="001867EC"/>
    <w:rsid w:val="001A2AB4"/>
    <w:rsid w:val="001E4AB9"/>
    <w:rsid w:val="00213034"/>
    <w:rsid w:val="00240DD3"/>
    <w:rsid w:val="002419BA"/>
    <w:rsid w:val="00270B24"/>
    <w:rsid w:val="002741D5"/>
    <w:rsid w:val="00276B63"/>
    <w:rsid w:val="00294C71"/>
    <w:rsid w:val="002A5FC4"/>
    <w:rsid w:val="002A7AFA"/>
    <w:rsid w:val="002C6A89"/>
    <w:rsid w:val="002E0438"/>
    <w:rsid w:val="002E05FA"/>
    <w:rsid w:val="002F210D"/>
    <w:rsid w:val="0030111D"/>
    <w:rsid w:val="0038339B"/>
    <w:rsid w:val="003900C8"/>
    <w:rsid w:val="00397368"/>
    <w:rsid w:val="003B1691"/>
    <w:rsid w:val="004221F7"/>
    <w:rsid w:val="0042447C"/>
    <w:rsid w:val="00470707"/>
    <w:rsid w:val="004E46DD"/>
    <w:rsid w:val="0050765F"/>
    <w:rsid w:val="00516209"/>
    <w:rsid w:val="00516C94"/>
    <w:rsid w:val="005A7474"/>
    <w:rsid w:val="005E6CE6"/>
    <w:rsid w:val="00600E55"/>
    <w:rsid w:val="0061071F"/>
    <w:rsid w:val="00632BA2"/>
    <w:rsid w:val="00633514"/>
    <w:rsid w:val="006357B9"/>
    <w:rsid w:val="00641D31"/>
    <w:rsid w:val="00667F32"/>
    <w:rsid w:val="006A0FEE"/>
    <w:rsid w:val="006D52E5"/>
    <w:rsid w:val="006E657A"/>
    <w:rsid w:val="00727ECF"/>
    <w:rsid w:val="007418D7"/>
    <w:rsid w:val="00741E92"/>
    <w:rsid w:val="00763E66"/>
    <w:rsid w:val="00790834"/>
    <w:rsid w:val="007C139D"/>
    <w:rsid w:val="007C2C27"/>
    <w:rsid w:val="008014F7"/>
    <w:rsid w:val="008117CA"/>
    <w:rsid w:val="00854E63"/>
    <w:rsid w:val="0091782C"/>
    <w:rsid w:val="0095426F"/>
    <w:rsid w:val="0097154F"/>
    <w:rsid w:val="00AC0143"/>
    <w:rsid w:val="00B06C05"/>
    <w:rsid w:val="00BA3519"/>
    <w:rsid w:val="00BA7737"/>
    <w:rsid w:val="00C21C96"/>
    <w:rsid w:val="00C52F35"/>
    <w:rsid w:val="00CB1A34"/>
    <w:rsid w:val="00CF62D4"/>
    <w:rsid w:val="00D2553F"/>
    <w:rsid w:val="00D62FA8"/>
    <w:rsid w:val="00DB6660"/>
    <w:rsid w:val="00E07C41"/>
    <w:rsid w:val="00E33708"/>
    <w:rsid w:val="00E70442"/>
    <w:rsid w:val="00EB657B"/>
    <w:rsid w:val="00F027BF"/>
    <w:rsid w:val="00F072B8"/>
    <w:rsid w:val="00F13A61"/>
    <w:rsid w:val="00F349C9"/>
    <w:rsid w:val="00F81AF0"/>
    <w:rsid w:val="00F81D18"/>
    <w:rsid w:val="00FD6E37"/>
    <w:rsid w:val="00FE47F5"/>
    <w:rsid w:val="00FF2A39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A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A2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1A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2AB4"/>
    <w:rPr>
      <w:b/>
      <w:bCs/>
    </w:rPr>
  </w:style>
  <w:style w:type="character" w:customStyle="1" w:styleId="apple-converted-space">
    <w:name w:val="apple-converted-space"/>
    <w:basedOn w:val="a0"/>
    <w:rsid w:val="001A2AB4"/>
  </w:style>
  <w:style w:type="paragraph" w:styleId="a7">
    <w:name w:val="Body Text Indent"/>
    <w:basedOn w:val="a"/>
    <w:link w:val="a8"/>
    <w:rsid w:val="001A2A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A2AB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67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667F3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667F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667F3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FF2A39"/>
    <w:pPr>
      <w:ind w:left="720"/>
      <w:contextualSpacing/>
    </w:pPr>
  </w:style>
  <w:style w:type="character" w:styleId="ae">
    <w:name w:val="Hyperlink"/>
    <w:rsid w:val="0030111D"/>
    <w:rPr>
      <w:color w:val="0000FF"/>
      <w:u w:val="single"/>
    </w:rPr>
  </w:style>
  <w:style w:type="paragraph" w:styleId="af">
    <w:name w:val="Block Text"/>
    <w:basedOn w:val="a"/>
    <w:rsid w:val="0030111D"/>
    <w:pPr>
      <w:spacing w:after="0" w:line="240" w:lineRule="auto"/>
      <w:ind w:left="424" w:right="428"/>
    </w:pPr>
    <w:rPr>
      <w:rFonts w:ascii="Times New Roman" w:eastAsia="Times New Roman" w:hAnsi="Times New Roman" w:cs="Times New Roman"/>
      <w:sz w:val="1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90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00C8"/>
    <w:rPr>
      <w:sz w:val="16"/>
      <w:szCs w:val="16"/>
    </w:rPr>
  </w:style>
  <w:style w:type="paragraph" w:styleId="af0">
    <w:name w:val="footnote text"/>
    <w:basedOn w:val="a"/>
    <w:link w:val="af1"/>
    <w:semiHidden/>
    <w:rsid w:val="0039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900C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3900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A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A2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1A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2AB4"/>
    <w:rPr>
      <w:b/>
      <w:bCs/>
    </w:rPr>
  </w:style>
  <w:style w:type="character" w:customStyle="1" w:styleId="apple-converted-space">
    <w:name w:val="apple-converted-space"/>
    <w:basedOn w:val="a0"/>
    <w:rsid w:val="001A2AB4"/>
  </w:style>
  <w:style w:type="paragraph" w:styleId="a7">
    <w:name w:val="Body Text Indent"/>
    <w:basedOn w:val="a"/>
    <w:link w:val="a8"/>
    <w:rsid w:val="001A2A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A2AB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67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667F3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667F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667F3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FF2A39"/>
    <w:pPr>
      <w:ind w:left="720"/>
      <w:contextualSpacing/>
    </w:pPr>
  </w:style>
  <w:style w:type="character" w:styleId="ae">
    <w:name w:val="Hyperlink"/>
    <w:rsid w:val="0030111D"/>
    <w:rPr>
      <w:color w:val="0000FF"/>
      <w:u w:val="single"/>
    </w:rPr>
  </w:style>
  <w:style w:type="paragraph" w:styleId="af">
    <w:name w:val="Block Text"/>
    <w:basedOn w:val="a"/>
    <w:rsid w:val="0030111D"/>
    <w:pPr>
      <w:spacing w:after="0" w:line="240" w:lineRule="auto"/>
      <w:ind w:left="424" w:right="428"/>
    </w:pPr>
    <w:rPr>
      <w:rFonts w:ascii="Times New Roman" w:eastAsia="Times New Roman" w:hAnsi="Times New Roman" w:cs="Times New Roman"/>
      <w:sz w:val="1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90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00C8"/>
    <w:rPr>
      <w:sz w:val="16"/>
      <w:szCs w:val="16"/>
    </w:rPr>
  </w:style>
  <w:style w:type="paragraph" w:styleId="af0">
    <w:name w:val="footnote text"/>
    <w:basedOn w:val="a"/>
    <w:link w:val="af1"/>
    <w:semiHidden/>
    <w:rsid w:val="0039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900C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390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rss-vf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ss-v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2016-02-03T11:50:00Z</cp:lastPrinted>
  <dcterms:created xsi:type="dcterms:W3CDTF">2016-03-17T07:23:00Z</dcterms:created>
  <dcterms:modified xsi:type="dcterms:W3CDTF">2016-03-17T07:23:00Z</dcterms:modified>
</cp:coreProperties>
</file>